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33" w:rsidRPr="00A76B10" w:rsidRDefault="008A6B33" w:rsidP="007F2A75">
      <w:pPr>
        <w:spacing w:after="0"/>
        <w:ind w:firstLine="720"/>
        <w:jc w:val="center"/>
        <w:rPr>
          <w:rFonts w:ascii="Times New Roman" w:eastAsia="Times New Roman" w:hAnsi="Times New Roman" w:cs="Times New Roman"/>
          <w:b/>
          <w:sz w:val="28"/>
          <w:szCs w:val="28"/>
          <w:lang w:eastAsia="lt-LT"/>
        </w:rPr>
      </w:pPr>
      <w:r w:rsidRPr="00A76B10">
        <w:rPr>
          <w:rFonts w:ascii="Times New Roman" w:eastAsia="Times New Roman" w:hAnsi="Times New Roman" w:cs="Times New Roman"/>
          <w:b/>
          <w:sz w:val="28"/>
          <w:szCs w:val="28"/>
          <w:lang w:eastAsia="lt-LT"/>
        </w:rPr>
        <w:t>Ikimokyklinio amžiaus vaikų fizinio aktyvumo gebėjimų ugdymo (si) pavyzdys</w:t>
      </w:r>
    </w:p>
    <w:p w:rsidR="00F53D1E" w:rsidRDefault="00F53D1E" w:rsidP="00F53D1E">
      <w:pPr>
        <w:spacing w:after="0" w:line="280" w:lineRule="atLeast"/>
        <w:jc w:val="both"/>
        <w:rPr>
          <w:rFonts w:ascii="Times New Roman" w:hAnsi="Times New Roman" w:cs="Times New Roman"/>
          <w:b/>
          <w:sz w:val="24"/>
          <w:szCs w:val="24"/>
        </w:rPr>
      </w:pPr>
    </w:p>
    <w:p w:rsidR="00F53D1E" w:rsidRDefault="00F53D1E" w:rsidP="00F53D1E">
      <w:pPr>
        <w:spacing w:after="0" w:line="280" w:lineRule="atLeast"/>
        <w:ind w:firstLine="709"/>
        <w:jc w:val="both"/>
        <w:rPr>
          <w:rFonts w:ascii="Times New Roman" w:hAnsi="Times New Roman" w:cs="Times New Roman"/>
          <w:b/>
          <w:sz w:val="24"/>
          <w:szCs w:val="24"/>
        </w:rPr>
      </w:pPr>
    </w:p>
    <w:p w:rsidR="008A6B33" w:rsidRPr="00F53D1E" w:rsidRDefault="00F53D1E" w:rsidP="00F53D1E">
      <w:pPr>
        <w:spacing w:after="0" w:line="280" w:lineRule="atLeast"/>
        <w:ind w:firstLine="709"/>
        <w:jc w:val="both"/>
        <w:rPr>
          <w:rFonts w:ascii="Times New Roman" w:hAnsi="Times New Roman" w:cs="Times New Roman"/>
          <w:sz w:val="24"/>
          <w:szCs w:val="24"/>
        </w:rPr>
      </w:pPr>
      <w:r w:rsidRPr="00DC17C8">
        <w:rPr>
          <w:rFonts w:ascii="Times New Roman" w:hAnsi="Times New Roman" w:cs="Times New Roman"/>
          <w:b/>
          <w:sz w:val="24"/>
          <w:szCs w:val="24"/>
        </w:rPr>
        <w:t>Ikimokyklinis amžius</w:t>
      </w:r>
      <w:r w:rsidRPr="00DC17C8">
        <w:rPr>
          <w:rFonts w:ascii="Times New Roman" w:hAnsi="Times New Roman" w:cs="Times New Roman"/>
          <w:sz w:val="24"/>
          <w:szCs w:val="24"/>
        </w:rPr>
        <w:t>. 4–5 metai.</w:t>
      </w:r>
    </w:p>
    <w:p w:rsidR="00DC17C8" w:rsidRDefault="008A6B33" w:rsidP="008A6B33">
      <w:pPr>
        <w:spacing w:after="0" w:line="280" w:lineRule="atLeast"/>
        <w:ind w:firstLine="709"/>
        <w:jc w:val="both"/>
        <w:rPr>
          <w:rFonts w:ascii="Times New Roman" w:hAnsi="Times New Roman" w:cs="Times New Roman"/>
          <w:b/>
          <w:sz w:val="24"/>
          <w:szCs w:val="24"/>
        </w:rPr>
      </w:pPr>
      <w:proofErr w:type="spellStart"/>
      <w:r w:rsidRPr="008A6B33">
        <w:rPr>
          <w:rFonts w:ascii="Times New Roman" w:eastAsia="Times New Roman" w:hAnsi="Times New Roman" w:cs="Times New Roman"/>
          <w:b/>
          <w:sz w:val="24"/>
          <w:szCs w:val="24"/>
          <w:lang w:eastAsia="lt-LT"/>
        </w:rPr>
        <w:t>Ugdymo(si</w:t>
      </w:r>
      <w:proofErr w:type="spellEnd"/>
      <w:r w:rsidRPr="008A6B33">
        <w:rPr>
          <w:rFonts w:ascii="Times New Roman" w:eastAsia="Times New Roman" w:hAnsi="Times New Roman" w:cs="Times New Roman"/>
          <w:b/>
          <w:sz w:val="24"/>
          <w:szCs w:val="24"/>
          <w:lang w:eastAsia="lt-LT"/>
        </w:rPr>
        <w:t>) situacija.</w:t>
      </w:r>
      <w:r w:rsidRPr="008A6B33">
        <w:rPr>
          <w:rFonts w:ascii="Times New Roman" w:eastAsia="Times New Roman" w:hAnsi="Times New Roman" w:cs="Times New Roman"/>
          <w:sz w:val="24"/>
          <w:szCs w:val="24"/>
          <w:lang w:eastAsia="lt-LT"/>
        </w:rPr>
        <w:t xml:space="preserve"> </w:t>
      </w:r>
      <w:r w:rsidR="00D2113A">
        <w:rPr>
          <w:rFonts w:ascii="Times New Roman" w:eastAsia="Times New Roman" w:hAnsi="Times New Roman" w:cs="Times New Roman"/>
          <w:sz w:val="24"/>
          <w:szCs w:val="24"/>
          <w:lang w:eastAsia="lt-LT"/>
        </w:rPr>
        <w:t xml:space="preserve">Susirinkus grupėje po vasaros atostogų vaikai dalijasi kelionių įspūdžiais, patirtais nuotykiais, aptaria įvairias situacijas, su kuriomis teko susidurti keliaujant po Lietuvą ir kitas šalis. </w:t>
      </w:r>
      <w:r w:rsidR="00B60388">
        <w:rPr>
          <w:rFonts w:ascii="Times New Roman" w:eastAsia="Times New Roman" w:hAnsi="Times New Roman" w:cs="Times New Roman"/>
          <w:sz w:val="24"/>
          <w:szCs w:val="24"/>
          <w:lang w:eastAsia="lt-LT"/>
        </w:rPr>
        <w:t xml:space="preserve">Vaikų mėgstama veikla – judrūs žaidimai, todėl vaikams siūloma prisiminti keliones ir pakeliauti darželio </w:t>
      </w:r>
      <w:r w:rsidR="00D37427">
        <w:rPr>
          <w:rFonts w:ascii="Times New Roman" w:eastAsia="Times New Roman" w:hAnsi="Times New Roman" w:cs="Times New Roman"/>
          <w:sz w:val="24"/>
          <w:szCs w:val="24"/>
          <w:lang w:eastAsia="lt-LT"/>
        </w:rPr>
        <w:t>grupėje, salėje</w:t>
      </w:r>
      <w:bookmarkStart w:id="0" w:name="_GoBack"/>
      <w:bookmarkEnd w:id="0"/>
      <w:r w:rsidR="00B60388">
        <w:rPr>
          <w:rFonts w:ascii="Times New Roman" w:eastAsia="Times New Roman" w:hAnsi="Times New Roman" w:cs="Times New Roman"/>
          <w:sz w:val="24"/>
          <w:szCs w:val="24"/>
          <w:lang w:eastAsia="lt-LT"/>
        </w:rPr>
        <w:t xml:space="preserve"> ir lauko aikštelėje. </w:t>
      </w:r>
      <w:r w:rsidR="00F53D1E">
        <w:rPr>
          <w:rFonts w:ascii="Times New Roman" w:eastAsia="Times New Roman" w:hAnsi="Times New Roman" w:cs="Times New Roman"/>
          <w:sz w:val="24"/>
          <w:szCs w:val="24"/>
          <w:lang w:eastAsia="lt-LT"/>
        </w:rPr>
        <w:t>Keliaujant įveikti įvairias kliūtis.</w:t>
      </w:r>
    </w:p>
    <w:p w:rsidR="009D480E" w:rsidRDefault="009D480E" w:rsidP="00DC17C8">
      <w:pPr>
        <w:spacing w:after="0" w:line="280" w:lineRule="atLeast"/>
        <w:ind w:firstLine="709"/>
        <w:jc w:val="both"/>
        <w:rPr>
          <w:rFonts w:ascii="Times New Roman" w:hAnsi="Times New Roman" w:cs="Times New Roman"/>
          <w:b/>
          <w:sz w:val="24"/>
          <w:szCs w:val="24"/>
        </w:rPr>
      </w:pPr>
    </w:p>
    <w:p w:rsidR="00DC17C8" w:rsidRPr="00DC17C8" w:rsidRDefault="00DC17C8" w:rsidP="00DC17C8">
      <w:pPr>
        <w:spacing w:after="0" w:line="280" w:lineRule="atLeast"/>
        <w:ind w:firstLine="709"/>
        <w:jc w:val="both"/>
        <w:rPr>
          <w:rFonts w:ascii="Times New Roman" w:hAnsi="Times New Roman" w:cs="Times New Roman"/>
          <w:sz w:val="24"/>
          <w:szCs w:val="24"/>
        </w:rPr>
      </w:pPr>
      <w:r w:rsidRPr="00DC17C8">
        <w:rPr>
          <w:rFonts w:ascii="Times New Roman" w:hAnsi="Times New Roman" w:cs="Times New Roman"/>
          <w:b/>
          <w:sz w:val="24"/>
          <w:szCs w:val="24"/>
        </w:rPr>
        <w:t>Tikslas</w:t>
      </w:r>
      <w:r w:rsidRPr="00DC17C8">
        <w:rPr>
          <w:rFonts w:ascii="Times New Roman" w:hAnsi="Times New Roman" w:cs="Times New Roman"/>
          <w:sz w:val="24"/>
          <w:szCs w:val="24"/>
        </w:rPr>
        <w:t>. Eidami skirtingu paviršiumi vaikai ugdysis saugaus judėjimo įgūdžius.</w:t>
      </w:r>
    </w:p>
    <w:p w:rsidR="00DC17C8" w:rsidRPr="00DC17C8" w:rsidRDefault="00DC17C8" w:rsidP="00DC17C8">
      <w:pPr>
        <w:spacing w:after="0" w:line="280" w:lineRule="atLeast"/>
        <w:ind w:firstLine="709"/>
        <w:jc w:val="both"/>
        <w:rPr>
          <w:rFonts w:ascii="Times New Roman" w:eastAsia="Times New Roman" w:hAnsi="Times New Roman" w:cs="Times New Roman"/>
          <w:b/>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51"/>
      </w:tblGrid>
      <w:tr w:rsidR="00DC17C8" w:rsidRPr="00DC17C8" w:rsidTr="003F058D">
        <w:tc>
          <w:tcPr>
            <w:tcW w:w="4503" w:type="dxa"/>
            <w:tcBorders>
              <w:top w:val="single" w:sz="4" w:space="0" w:color="auto"/>
              <w:left w:val="single" w:sz="4" w:space="0" w:color="auto"/>
              <w:bottom w:val="single" w:sz="4" w:space="0" w:color="auto"/>
              <w:right w:val="single" w:sz="4" w:space="0" w:color="auto"/>
            </w:tcBorders>
            <w:hideMark/>
          </w:tcPr>
          <w:p w:rsidR="00DC17C8" w:rsidRPr="00DC17C8" w:rsidRDefault="00DC17C8" w:rsidP="00DC17C8">
            <w:pPr>
              <w:spacing w:after="0" w:line="240" w:lineRule="auto"/>
              <w:ind w:left="113"/>
              <w:jc w:val="center"/>
              <w:rPr>
                <w:rFonts w:ascii="Times New Roman" w:eastAsia="Times New Roman" w:hAnsi="Times New Roman" w:cs="Times New Roman"/>
                <w:b/>
                <w:sz w:val="24"/>
                <w:szCs w:val="24"/>
                <w:lang w:eastAsia="lt-LT"/>
              </w:rPr>
            </w:pPr>
            <w:r w:rsidRPr="00DC17C8">
              <w:rPr>
                <w:rFonts w:ascii="Times New Roman" w:eastAsia="Times New Roman" w:hAnsi="Times New Roman" w:cs="Times New Roman"/>
                <w:b/>
                <w:sz w:val="24"/>
                <w:szCs w:val="24"/>
                <w:lang w:eastAsia="lt-LT"/>
              </w:rPr>
              <w:t>Užduotis / veikla</w:t>
            </w:r>
          </w:p>
        </w:tc>
        <w:tc>
          <w:tcPr>
            <w:tcW w:w="5351" w:type="dxa"/>
            <w:tcBorders>
              <w:top w:val="single" w:sz="4" w:space="0" w:color="auto"/>
              <w:left w:val="single" w:sz="4" w:space="0" w:color="auto"/>
              <w:bottom w:val="single" w:sz="4" w:space="0" w:color="auto"/>
              <w:right w:val="single" w:sz="4" w:space="0" w:color="auto"/>
            </w:tcBorders>
            <w:hideMark/>
          </w:tcPr>
          <w:p w:rsidR="00DC17C8" w:rsidRPr="00DC17C8" w:rsidRDefault="00DC17C8" w:rsidP="00DC17C8">
            <w:pPr>
              <w:spacing w:after="0" w:line="240" w:lineRule="auto"/>
              <w:jc w:val="center"/>
              <w:rPr>
                <w:rFonts w:ascii="Times New Roman" w:eastAsia="Times New Roman" w:hAnsi="Times New Roman" w:cs="Times New Roman"/>
                <w:b/>
                <w:sz w:val="24"/>
                <w:szCs w:val="24"/>
                <w:lang w:eastAsia="lt-LT"/>
              </w:rPr>
            </w:pPr>
            <w:r w:rsidRPr="00DC17C8">
              <w:rPr>
                <w:rFonts w:ascii="Times New Roman" w:eastAsia="Times New Roman" w:hAnsi="Times New Roman" w:cs="Times New Roman"/>
                <w:b/>
                <w:sz w:val="24"/>
                <w:szCs w:val="24"/>
                <w:lang w:eastAsia="lt-LT"/>
              </w:rPr>
              <w:t>Kaip ir kokius gebėjimus vaikai ugdosi?</w:t>
            </w:r>
          </w:p>
        </w:tc>
      </w:tr>
      <w:tr w:rsidR="00DC17C8" w:rsidRPr="00DC17C8" w:rsidTr="003F058D">
        <w:trPr>
          <w:trHeight w:val="1386"/>
        </w:trPr>
        <w:tc>
          <w:tcPr>
            <w:tcW w:w="4503" w:type="dxa"/>
            <w:vMerge w:val="restart"/>
            <w:tcBorders>
              <w:top w:val="single" w:sz="4" w:space="0" w:color="auto"/>
              <w:left w:val="single" w:sz="4" w:space="0" w:color="auto"/>
              <w:right w:val="single" w:sz="4" w:space="0" w:color="auto"/>
            </w:tcBorders>
          </w:tcPr>
          <w:p w:rsidR="00DC17C8" w:rsidRPr="00DC17C8" w:rsidRDefault="00DC17C8" w:rsidP="00DC17C8">
            <w:pPr>
              <w:spacing w:after="0" w:line="240" w:lineRule="atLeast"/>
              <w:ind w:firstLine="284"/>
              <w:jc w:val="both"/>
              <w:rPr>
                <w:rFonts w:ascii="Times New Roman" w:hAnsi="Times New Roman" w:cs="Times New Roman"/>
                <w:sz w:val="24"/>
                <w:szCs w:val="24"/>
              </w:rPr>
            </w:pPr>
            <w:r w:rsidRPr="00DC17C8">
              <w:rPr>
                <w:rFonts w:ascii="Times New Roman" w:eastAsia="Times New Roman" w:hAnsi="Times New Roman" w:cs="Times New Roman"/>
                <w:sz w:val="24"/>
                <w:szCs w:val="24"/>
                <w:lang w:eastAsia="lt-LT"/>
              </w:rPr>
              <w:t xml:space="preserve">Žaidimas </w:t>
            </w:r>
            <w:r w:rsidRPr="00DC17C8">
              <w:rPr>
                <w:rFonts w:ascii="Times New Roman" w:hAnsi="Times New Roman" w:cs="Times New Roman"/>
                <w:b/>
                <w:i/>
                <w:sz w:val="24"/>
                <w:szCs w:val="24"/>
              </w:rPr>
              <w:t>Keliautojai</w:t>
            </w:r>
            <w:r w:rsidRPr="00DC17C8">
              <w:rPr>
                <w:rFonts w:ascii="Times New Roman" w:hAnsi="Times New Roman" w:cs="Times New Roman"/>
                <w:sz w:val="24"/>
                <w:szCs w:val="24"/>
              </w:rPr>
              <w:t>.</w:t>
            </w:r>
          </w:p>
          <w:p w:rsidR="00DC17C8" w:rsidRPr="00DC17C8" w:rsidRDefault="00DC17C8" w:rsidP="00DC17C8">
            <w:pPr>
              <w:spacing w:after="0" w:line="240" w:lineRule="atLeast"/>
              <w:ind w:firstLine="284"/>
              <w:jc w:val="both"/>
              <w:rPr>
                <w:rFonts w:ascii="Times New Roman" w:hAnsi="Times New Roman" w:cs="Times New Roman"/>
                <w:sz w:val="24"/>
                <w:szCs w:val="24"/>
              </w:rPr>
            </w:pPr>
            <w:r w:rsidRPr="00DC17C8">
              <w:rPr>
                <w:rFonts w:ascii="Times New Roman" w:hAnsi="Times New Roman" w:cs="Times New Roman"/>
                <w:sz w:val="24"/>
                <w:szCs w:val="24"/>
              </w:rPr>
              <w:t xml:space="preserve">Vaikų klausiama: </w:t>
            </w:r>
          </w:p>
          <w:p w:rsidR="00DC17C8" w:rsidRPr="00DC17C8" w:rsidRDefault="00DC17C8" w:rsidP="00DC17C8">
            <w:pPr>
              <w:spacing w:after="0" w:line="240" w:lineRule="atLeast"/>
              <w:ind w:firstLine="284"/>
              <w:jc w:val="both"/>
              <w:rPr>
                <w:rFonts w:ascii="Times New Roman" w:hAnsi="Times New Roman" w:cs="Times New Roman"/>
                <w:sz w:val="24"/>
                <w:szCs w:val="24"/>
              </w:rPr>
            </w:pPr>
            <w:r w:rsidRPr="00DC17C8">
              <w:rPr>
                <w:rFonts w:ascii="Times New Roman" w:hAnsi="Times New Roman" w:cs="Times New Roman"/>
                <w:sz w:val="24"/>
                <w:szCs w:val="24"/>
              </w:rPr>
              <w:t xml:space="preserve">„Ar dažnai keliaujate? Ar esate keliavę basi? Šiandien keliausime basi ir pažiūrėsim, kaip seksis.“ </w:t>
            </w:r>
          </w:p>
          <w:p w:rsidR="00DC17C8" w:rsidRPr="00DC17C8" w:rsidRDefault="00DC17C8" w:rsidP="00DC17C8">
            <w:pPr>
              <w:spacing w:after="0" w:line="240" w:lineRule="atLeast"/>
              <w:ind w:firstLine="284"/>
              <w:jc w:val="both"/>
              <w:rPr>
                <w:rFonts w:ascii="Times New Roman" w:hAnsi="Times New Roman" w:cs="Times New Roman"/>
                <w:sz w:val="24"/>
                <w:szCs w:val="24"/>
              </w:rPr>
            </w:pPr>
            <w:r w:rsidRPr="00DC17C8">
              <w:rPr>
                <w:rFonts w:ascii="Times New Roman" w:hAnsi="Times New Roman" w:cs="Times New Roman"/>
                <w:sz w:val="24"/>
                <w:szCs w:val="24"/>
              </w:rPr>
              <w:t>Žaidimo pradžioje susitariama dėl taisyklių:</w:t>
            </w:r>
          </w:p>
          <w:p w:rsidR="00DC17C8" w:rsidRPr="00DC17C8" w:rsidRDefault="00DC17C8" w:rsidP="00DC17C8">
            <w:pPr>
              <w:numPr>
                <w:ilvl w:val="0"/>
                <w:numId w:val="1"/>
              </w:numPr>
              <w:spacing w:after="0" w:line="240" w:lineRule="atLeast"/>
              <w:ind w:firstLine="284"/>
              <w:contextualSpacing/>
              <w:jc w:val="both"/>
              <w:rPr>
                <w:rFonts w:ascii="Times New Roman" w:hAnsi="Times New Roman" w:cs="Times New Roman"/>
                <w:sz w:val="24"/>
                <w:szCs w:val="24"/>
              </w:rPr>
            </w:pPr>
            <w:r w:rsidRPr="00DC17C8">
              <w:rPr>
                <w:rFonts w:ascii="Times New Roman" w:hAnsi="Times New Roman" w:cs="Times New Roman"/>
                <w:bCs/>
                <w:sz w:val="24"/>
                <w:szCs w:val="24"/>
              </w:rPr>
              <w:t>numatoma, nuo kurios vietos pradedama keliauti</w:t>
            </w:r>
            <w:r w:rsidRPr="00DC17C8">
              <w:rPr>
                <w:rFonts w:ascii="Times New Roman" w:hAnsi="Times New Roman" w:cs="Times New Roman"/>
                <w:sz w:val="24"/>
                <w:szCs w:val="24"/>
              </w:rPr>
              <w:t>;</w:t>
            </w:r>
            <w:r w:rsidRPr="00DC17C8">
              <w:rPr>
                <w:rFonts w:ascii="Times New Roman" w:hAnsi="Times New Roman" w:cs="Times New Roman"/>
                <w:bCs/>
                <w:sz w:val="24"/>
                <w:szCs w:val="24"/>
              </w:rPr>
              <w:t xml:space="preserve"> </w:t>
            </w:r>
          </w:p>
          <w:p w:rsidR="00DC17C8" w:rsidRPr="00DC17C8" w:rsidRDefault="00DC17C8" w:rsidP="00DC17C8">
            <w:pPr>
              <w:numPr>
                <w:ilvl w:val="0"/>
                <w:numId w:val="1"/>
              </w:numPr>
              <w:spacing w:after="0" w:line="240" w:lineRule="atLeast"/>
              <w:ind w:firstLine="284"/>
              <w:contextualSpacing/>
              <w:jc w:val="both"/>
              <w:rPr>
                <w:rFonts w:ascii="Times New Roman" w:hAnsi="Times New Roman" w:cs="Times New Roman"/>
                <w:sz w:val="24"/>
                <w:szCs w:val="24"/>
              </w:rPr>
            </w:pPr>
            <w:r w:rsidRPr="00DC17C8">
              <w:rPr>
                <w:rFonts w:ascii="Times New Roman" w:hAnsi="Times New Roman" w:cs="Times New Roman"/>
                <w:bCs/>
                <w:sz w:val="24"/>
                <w:szCs w:val="24"/>
              </w:rPr>
              <w:t>paaiškinama, kad pradedama keliauti po signalo, pakėlus žalią vėliavėlę;</w:t>
            </w:r>
          </w:p>
          <w:p w:rsidR="00DC17C8" w:rsidRPr="00DC17C8" w:rsidRDefault="00DC17C8" w:rsidP="00DC17C8">
            <w:pPr>
              <w:numPr>
                <w:ilvl w:val="0"/>
                <w:numId w:val="1"/>
              </w:numPr>
              <w:spacing w:after="0" w:line="240" w:lineRule="atLeast"/>
              <w:ind w:firstLine="284"/>
              <w:contextualSpacing/>
              <w:jc w:val="both"/>
              <w:rPr>
                <w:rFonts w:ascii="Times New Roman" w:hAnsi="Times New Roman" w:cs="Times New Roman"/>
                <w:sz w:val="24"/>
                <w:szCs w:val="24"/>
              </w:rPr>
            </w:pPr>
            <w:r w:rsidRPr="00DC17C8">
              <w:rPr>
                <w:rFonts w:ascii="Times New Roman" w:hAnsi="Times New Roman" w:cs="Times New Roman"/>
                <w:bCs/>
                <w:sz w:val="24"/>
                <w:szCs w:val="24"/>
              </w:rPr>
              <w:t>kliūtys įveikiam</w:t>
            </w:r>
            <w:r w:rsidRPr="00DC17C8">
              <w:rPr>
                <w:rFonts w:ascii="Times New Roman" w:hAnsi="Times New Roman" w:cs="Times New Roman"/>
                <w:sz w:val="24"/>
                <w:szCs w:val="24"/>
              </w:rPr>
              <w:t>os</w:t>
            </w:r>
            <w:r w:rsidRPr="00DC17C8">
              <w:rPr>
                <w:rFonts w:ascii="Times New Roman" w:hAnsi="Times New Roman" w:cs="Times New Roman"/>
                <w:bCs/>
                <w:sz w:val="24"/>
                <w:szCs w:val="24"/>
              </w:rPr>
              <w:t xml:space="preserve"> laukiant savo eilės, po vieną</w:t>
            </w:r>
            <w:r w:rsidRPr="00DC17C8">
              <w:rPr>
                <w:rFonts w:ascii="Times New Roman" w:hAnsi="Times New Roman" w:cs="Times New Roman"/>
                <w:sz w:val="24"/>
                <w:szCs w:val="24"/>
              </w:rPr>
              <w:t>;</w:t>
            </w:r>
            <w:r w:rsidRPr="00DC17C8">
              <w:rPr>
                <w:rFonts w:ascii="Times New Roman" w:hAnsi="Times New Roman" w:cs="Times New Roman"/>
                <w:bCs/>
                <w:sz w:val="24"/>
                <w:szCs w:val="24"/>
              </w:rPr>
              <w:t xml:space="preserve"> </w:t>
            </w:r>
          </w:p>
          <w:p w:rsidR="00DC17C8" w:rsidRPr="00DC17C8" w:rsidRDefault="00DC17C8" w:rsidP="00DC17C8">
            <w:pPr>
              <w:numPr>
                <w:ilvl w:val="0"/>
                <w:numId w:val="1"/>
              </w:numPr>
              <w:spacing w:after="0" w:line="240" w:lineRule="atLeast"/>
              <w:ind w:firstLine="284"/>
              <w:contextualSpacing/>
              <w:jc w:val="both"/>
              <w:rPr>
                <w:rFonts w:ascii="Times New Roman" w:hAnsi="Times New Roman" w:cs="Times New Roman"/>
                <w:bCs/>
                <w:sz w:val="24"/>
                <w:szCs w:val="24"/>
              </w:rPr>
            </w:pPr>
            <w:r w:rsidRPr="00DC17C8">
              <w:rPr>
                <w:rFonts w:ascii="Times New Roman" w:hAnsi="Times New Roman" w:cs="Times New Roman"/>
                <w:sz w:val="24"/>
                <w:szCs w:val="24"/>
              </w:rPr>
              <w:t xml:space="preserve">pastebėjus, kad nesilaikoma taisyklių, vaikui parodoma raudona vėliavėlė ir primenamos taisyklės. </w:t>
            </w:r>
          </w:p>
          <w:p w:rsidR="00DC17C8" w:rsidRPr="00DC17C8" w:rsidRDefault="00DC17C8" w:rsidP="00DC17C8">
            <w:pPr>
              <w:spacing w:after="0" w:line="240" w:lineRule="atLeast"/>
              <w:ind w:firstLine="284"/>
              <w:jc w:val="both"/>
              <w:rPr>
                <w:rFonts w:ascii="Times New Roman" w:hAnsi="Times New Roman" w:cs="Times New Roman"/>
                <w:sz w:val="24"/>
                <w:szCs w:val="24"/>
              </w:rPr>
            </w:pPr>
            <w:r w:rsidRPr="00DC17C8">
              <w:rPr>
                <w:rFonts w:ascii="Times New Roman" w:hAnsi="Times New Roman" w:cs="Times New Roman"/>
                <w:sz w:val="24"/>
                <w:szCs w:val="24"/>
              </w:rPr>
              <w:t xml:space="preserve">Po susitarto signalo vaikai pradeda keliauti kliūčių ruožu: per plokščius akmenis, per smėlį, per žvyrą, siauru tarpu tarp dviejų juostų dviejų siaurų juostų tarpu. Kliūčių ruožas baigiamas susirinkus ir visiems susėdus ant čiužinio. </w:t>
            </w:r>
          </w:p>
          <w:p w:rsidR="00DC17C8" w:rsidRPr="00DC17C8" w:rsidRDefault="00DC17C8" w:rsidP="00DC17C8">
            <w:pPr>
              <w:spacing w:after="0" w:line="240" w:lineRule="atLeast"/>
              <w:ind w:firstLine="284"/>
              <w:jc w:val="both"/>
              <w:rPr>
                <w:rFonts w:ascii="Times New Roman" w:eastAsia="Times New Roman" w:hAnsi="Times New Roman" w:cs="Times New Roman"/>
                <w:sz w:val="24"/>
                <w:szCs w:val="24"/>
                <w:lang w:eastAsia="lt-LT"/>
              </w:rPr>
            </w:pPr>
            <w:r w:rsidRPr="00DC17C8">
              <w:rPr>
                <w:rFonts w:ascii="Times New Roman" w:hAnsi="Times New Roman" w:cs="Times New Roman"/>
                <w:sz w:val="24"/>
                <w:szCs w:val="24"/>
              </w:rPr>
              <w:t xml:space="preserve">Su vaikais aptariama, kaip sekėsi keliauti, ką jei jautė, kai keliavo per akmenis, smėlį, žvyrą, siauru takeliu. Prisimenama, kokie ženklai buvo naudojami žaidimo metu, kur dar juos galima pamatyti, ką jie reiškia (šviesoforo signalai, varžybose ir pan.). </w:t>
            </w:r>
          </w:p>
        </w:tc>
        <w:tc>
          <w:tcPr>
            <w:tcW w:w="5351" w:type="dxa"/>
            <w:tcBorders>
              <w:top w:val="single" w:sz="4" w:space="0" w:color="auto"/>
              <w:left w:val="single" w:sz="4" w:space="0" w:color="auto"/>
              <w:bottom w:val="single" w:sz="4" w:space="0" w:color="auto"/>
              <w:right w:val="single" w:sz="4" w:space="0" w:color="auto"/>
            </w:tcBorders>
          </w:tcPr>
          <w:p w:rsidR="00DC17C8" w:rsidRPr="00DC17C8" w:rsidRDefault="00DC17C8" w:rsidP="00E62D1D">
            <w:pPr>
              <w:spacing w:after="0" w:line="240" w:lineRule="atLeast"/>
              <w:ind w:firstLine="284"/>
              <w:jc w:val="both"/>
              <w:rPr>
                <w:rFonts w:ascii="Times New Roman" w:hAnsi="Times New Roman" w:cs="Times New Roman"/>
                <w:sz w:val="24"/>
                <w:szCs w:val="24"/>
              </w:rPr>
            </w:pPr>
            <w:r w:rsidRPr="00DC17C8">
              <w:rPr>
                <w:rFonts w:ascii="Times New Roman" w:hAnsi="Times New Roman" w:cs="Times New Roman"/>
                <w:sz w:val="24"/>
                <w:szCs w:val="24"/>
              </w:rPr>
              <w:t>Žaidimo metu ugdomi</w:t>
            </w:r>
            <w:r w:rsidRPr="00DC17C8">
              <w:rPr>
                <w:rFonts w:ascii="Times New Roman" w:hAnsi="Times New Roman" w:cs="Times New Roman"/>
                <w:i/>
                <w:sz w:val="24"/>
                <w:szCs w:val="24"/>
              </w:rPr>
              <w:t xml:space="preserve"> </w:t>
            </w:r>
            <w:r w:rsidR="00E62D1D">
              <w:rPr>
                <w:rFonts w:ascii="Times New Roman" w:hAnsi="Times New Roman" w:cs="Times New Roman"/>
                <w:b/>
                <w:i/>
                <w:color w:val="4F81BD" w:themeColor="accent1"/>
                <w:sz w:val="24"/>
                <w:szCs w:val="24"/>
              </w:rPr>
              <w:t>fizinio aktyvumo</w:t>
            </w:r>
            <w:r w:rsidRPr="00DC17C8">
              <w:rPr>
                <w:rFonts w:ascii="Times New Roman" w:hAnsi="Times New Roman" w:cs="Times New Roman"/>
                <w:b/>
                <w:color w:val="4F81BD" w:themeColor="accent1"/>
                <w:sz w:val="24"/>
                <w:szCs w:val="24"/>
              </w:rPr>
              <w:t xml:space="preserve"> </w:t>
            </w:r>
            <w:r w:rsidRPr="00DC17C8">
              <w:rPr>
                <w:rFonts w:ascii="Times New Roman" w:hAnsi="Times New Roman" w:cs="Times New Roman"/>
                <w:b/>
                <w:i/>
                <w:color w:val="4F81BD" w:themeColor="accent1"/>
                <w:sz w:val="24"/>
                <w:szCs w:val="24"/>
              </w:rPr>
              <w:t>gebėjimai</w:t>
            </w:r>
            <w:r w:rsidRPr="00DC17C8">
              <w:rPr>
                <w:rFonts w:ascii="Times New Roman" w:hAnsi="Times New Roman" w:cs="Times New Roman"/>
                <w:sz w:val="24"/>
                <w:szCs w:val="24"/>
              </w:rPr>
              <w:t>:</w:t>
            </w:r>
            <w:r w:rsidRPr="00DC17C8">
              <w:rPr>
                <w:rFonts w:ascii="Times New Roman" w:hAnsi="Times New Roman" w:cs="Times New Roman"/>
                <w:color w:val="4F81BD" w:themeColor="accent1"/>
                <w:sz w:val="24"/>
                <w:szCs w:val="24"/>
              </w:rPr>
              <w:t xml:space="preserve"> </w:t>
            </w:r>
            <w:r w:rsidRPr="00DC17C8">
              <w:rPr>
                <w:rFonts w:ascii="Times New Roman" w:hAnsi="Times New Roman" w:cs="Times New Roman"/>
                <w:sz w:val="24"/>
                <w:szCs w:val="24"/>
              </w:rPr>
              <w:t>vaikai eidami kliūčių ruožu liečia pėdomis skirtingus paviršius, lavina lytėjimo pėdomis pojūčius; pratinasi saugiai judėti; prisitaiko prie ėjimo sąlygų; tobulina pusiausvyrą, judesių koordinaciją.</w:t>
            </w:r>
          </w:p>
        </w:tc>
      </w:tr>
      <w:tr w:rsidR="00DC17C8" w:rsidRPr="00DC17C8" w:rsidTr="003F058D">
        <w:trPr>
          <w:trHeight w:val="951"/>
        </w:trPr>
        <w:tc>
          <w:tcPr>
            <w:tcW w:w="0" w:type="auto"/>
            <w:vMerge/>
            <w:tcBorders>
              <w:left w:val="single" w:sz="4" w:space="0" w:color="auto"/>
              <w:right w:val="single" w:sz="4" w:space="0" w:color="auto"/>
            </w:tcBorders>
            <w:vAlign w:val="center"/>
          </w:tcPr>
          <w:p w:rsidR="00DC17C8" w:rsidRPr="00DC17C8" w:rsidRDefault="00DC17C8" w:rsidP="00DC17C8">
            <w:pPr>
              <w:spacing w:after="0" w:line="240" w:lineRule="atLeast"/>
              <w:ind w:firstLine="284"/>
              <w:jc w:val="both"/>
              <w:rPr>
                <w:rFonts w:ascii="Times New Roman" w:eastAsia="Times New Roman" w:hAnsi="Times New Roman" w:cs="Times New Roman"/>
                <w:sz w:val="24"/>
                <w:szCs w:val="24"/>
                <w:lang w:eastAsia="lt-LT"/>
              </w:rPr>
            </w:pPr>
          </w:p>
        </w:tc>
        <w:tc>
          <w:tcPr>
            <w:tcW w:w="5351" w:type="dxa"/>
            <w:tcBorders>
              <w:top w:val="single" w:sz="4" w:space="0" w:color="auto"/>
              <w:left w:val="single" w:sz="4" w:space="0" w:color="auto"/>
              <w:bottom w:val="single" w:sz="4" w:space="0" w:color="auto"/>
              <w:right w:val="single" w:sz="4" w:space="0" w:color="auto"/>
            </w:tcBorders>
          </w:tcPr>
          <w:p w:rsidR="00DC17C8" w:rsidRPr="00DC17C8" w:rsidRDefault="00E62D1D" w:rsidP="00DC17C8">
            <w:pPr>
              <w:spacing w:after="0" w:line="240" w:lineRule="atLeast"/>
              <w:ind w:firstLine="284"/>
              <w:jc w:val="both"/>
              <w:rPr>
                <w:rFonts w:ascii="Times New Roman" w:hAnsi="Times New Roman" w:cs="Times New Roman"/>
                <w:sz w:val="24"/>
                <w:szCs w:val="24"/>
              </w:rPr>
            </w:pPr>
            <w:r>
              <w:rPr>
                <w:rFonts w:ascii="Times New Roman" w:hAnsi="Times New Roman" w:cs="Times New Roman"/>
                <w:b/>
                <w:i/>
                <w:color w:val="4F81BD" w:themeColor="accent1"/>
                <w:sz w:val="24"/>
                <w:szCs w:val="24"/>
              </w:rPr>
              <w:t>Sakytinės kalbos</w:t>
            </w:r>
            <w:r w:rsidR="00DC17C8" w:rsidRPr="00DC17C8">
              <w:rPr>
                <w:rFonts w:ascii="Times New Roman" w:hAnsi="Times New Roman" w:cs="Times New Roman"/>
                <w:b/>
                <w:i/>
                <w:color w:val="4F81BD" w:themeColor="accent1"/>
                <w:sz w:val="24"/>
                <w:szCs w:val="24"/>
              </w:rPr>
              <w:t xml:space="preserve"> gebėjimai</w:t>
            </w:r>
            <w:r w:rsidR="00DC17C8" w:rsidRPr="00DC17C8">
              <w:rPr>
                <w:rFonts w:ascii="Times New Roman" w:hAnsi="Times New Roman" w:cs="Times New Roman"/>
                <w:color w:val="4F81BD" w:themeColor="accent1"/>
                <w:sz w:val="24"/>
                <w:szCs w:val="24"/>
              </w:rPr>
              <w:t xml:space="preserve"> </w:t>
            </w:r>
            <w:r w:rsidR="00DC17C8" w:rsidRPr="00DC17C8">
              <w:rPr>
                <w:rFonts w:ascii="Times New Roman" w:hAnsi="Times New Roman" w:cs="Times New Roman"/>
                <w:sz w:val="24"/>
                <w:szCs w:val="24"/>
              </w:rPr>
              <w:t xml:space="preserve">ugdomi, kai vaikai išsako savo pasiūlymus žaidimo tęsiniui, aptaria žaidimo metu patirtus pojūčius. </w:t>
            </w:r>
          </w:p>
        </w:tc>
      </w:tr>
      <w:tr w:rsidR="00DC17C8" w:rsidRPr="00DC17C8" w:rsidTr="003F058D">
        <w:trPr>
          <w:trHeight w:val="1052"/>
        </w:trPr>
        <w:tc>
          <w:tcPr>
            <w:tcW w:w="0" w:type="auto"/>
            <w:vMerge/>
            <w:tcBorders>
              <w:left w:val="single" w:sz="4" w:space="0" w:color="auto"/>
              <w:right w:val="single" w:sz="4" w:space="0" w:color="auto"/>
            </w:tcBorders>
            <w:vAlign w:val="center"/>
          </w:tcPr>
          <w:p w:rsidR="00DC17C8" w:rsidRPr="00DC17C8" w:rsidRDefault="00DC17C8" w:rsidP="00DC17C8">
            <w:pPr>
              <w:spacing w:after="0" w:line="240" w:lineRule="atLeast"/>
              <w:ind w:firstLine="284"/>
              <w:jc w:val="both"/>
              <w:rPr>
                <w:rFonts w:ascii="Times New Roman" w:eastAsia="Times New Roman" w:hAnsi="Times New Roman" w:cs="Times New Roman"/>
                <w:sz w:val="24"/>
                <w:szCs w:val="24"/>
                <w:lang w:eastAsia="lt-LT"/>
              </w:rPr>
            </w:pPr>
          </w:p>
        </w:tc>
        <w:tc>
          <w:tcPr>
            <w:tcW w:w="5351" w:type="dxa"/>
            <w:tcBorders>
              <w:top w:val="single" w:sz="4" w:space="0" w:color="auto"/>
              <w:left w:val="single" w:sz="4" w:space="0" w:color="auto"/>
              <w:bottom w:val="single" w:sz="4" w:space="0" w:color="auto"/>
              <w:right w:val="single" w:sz="4" w:space="0" w:color="auto"/>
            </w:tcBorders>
          </w:tcPr>
          <w:p w:rsidR="00DC17C8" w:rsidRPr="00DC17C8" w:rsidRDefault="00DC17C8" w:rsidP="00E62D1D">
            <w:pPr>
              <w:spacing w:after="0" w:line="240" w:lineRule="atLeast"/>
              <w:ind w:firstLine="284"/>
              <w:jc w:val="both"/>
              <w:rPr>
                <w:rFonts w:ascii="Times New Roman" w:eastAsia="Times New Roman" w:hAnsi="Times New Roman" w:cs="Times New Roman"/>
                <w:sz w:val="24"/>
                <w:szCs w:val="24"/>
                <w:lang w:eastAsia="lt-LT"/>
              </w:rPr>
            </w:pPr>
            <w:r w:rsidRPr="00DC17C8">
              <w:rPr>
                <w:rFonts w:ascii="Times New Roman" w:eastAsia="Times New Roman" w:hAnsi="Times New Roman" w:cs="Times New Roman"/>
                <w:sz w:val="24"/>
                <w:szCs w:val="24"/>
                <w:lang w:eastAsia="lt-LT"/>
              </w:rPr>
              <w:t xml:space="preserve">Integruotai ugdomi </w:t>
            </w:r>
            <w:r w:rsidR="00E62D1D">
              <w:rPr>
                <w:rFonts w:ascii="Times New Roman" w:eastAsia="Times New Roman" w:hAnsi="Times New Roman" w:cs="Times New Roman"/>
                <w:b/>
                <w:i/>
                <w:color w:val="4F81BD" w:themeColor="accent1"/>
                <w:sz w:val="24"/>
                <w:szCs w:val="24"/>
                <w:lang w:eastAsia="lt-LT"/>
              </w:rPr>
              <w:t>meninės raiškos</w:t>
            </w:r>
            <w:r w:rsidRPr="00DC17C8">
              <w:rPr>
                <w:rFonts w:ascii="Times New Roman" w:eastAsia="Times New Roman" w:hAnsi="Times New Roman" w:cs="Times New Roman"/>
                <w:b/>
                <w:i/>
                <w:color w:val="4F81BD" w:themeColor="accent1"/>
                <w:sz w:val="24"/>
                <w:szCs w:val="24"/>
                <w:lang w:eastAsia="lt-LT"/>
              </w:rPr>
              <w:t xml:space="preserve"> gebėjimai</w:t>
            </w:r>
            <w:r w:rsidRPr="00DC17C8">
              <w:rPr>
                <w:rFonts w:ascii="Times New Roman" w:eastAsia="Times New Roman" w:hAnsi="Times New Roman" w:cs="Times New Roman"/>
                <w:sz w:val="24"/>
                <w:szCs w:val="24"/>
                <w:lang w:eastAsia="lt-LT"/>
              </w:rPr>
              <w:t>:</w:t>
            </w:r>
            <w:r w:rsidRPr="00DC17C8">
              <w:rPr>
                <w:rFonts w:ascii="Times New Roman" w:eastAsia="Times New Roman" w:hAnsi="Times New Roman" w:cs="Times New Roman"/>
                <w:b/>
                <w:color w:val="4F81BD" w:themeColor="accent1"/>
                <w:sz w:val="24"/>
                <w:szCs w:val="24"/>
                <w:lang w:eastAsia="lt-LT"/>
              </w:rPr>
              <w:t xml:space="preserve"> </w:t>
            </w:r>
            <w:r w:rsidRPr="00DC17C8">
              <w:rPr>
                <w:rFonts w:ascii="Times New Roman" w:eastAsia="Times New Roman" w:hAnsi="Times New Roman" w:cs="Times New Roman"/>
                <w:sz w:val="24"/>
                <w:szCs w:val="24"/>
                <w:lang w:eastAsia="lt-LT"/>
              </w:rPr>
              <w:t xml:space="preserve">vaikai savitai juda, įveikdami skirtingas kliūtis; siūlo idėjas, kaip dar galima eiti, kokias kitas kliūtis įveikti. </w:t>
            </w:r>
          </w:p>
        </w:tc>
      </w:tr>
      <w:tr w:rsidR="00DC17C8" w:rsidRPr="00DC17C8" w:rsidTr="003F058D">
        <w:trPr>
          <w:trHeight w:val="1230"/>
        </w:trPr>
        <w:tc>
          <w:tcPr>
            <w:tcW w:w="0" w:type="auto"/>
            <w:vMerge/>
            <w:tcBorders>
              <w:left w:val="single" w:sz="4" w:space="0" w:color="auto"/>
              <w:right w:val="single" w:sz="4" w:space="0" w:color="auto"/>
            </w:tcBorders>
            <w:vAlign w:val="center"/>
          </w:tcPr>
          <w:p w:rsidR="00DC17C8" w:rsidRPr="00DC17C8" w:rsidRDefault="00DC17C8" w:rsidP="00DC17C8">
            <w:pPr>
              <w:spacing w:after="0" w:line="240" w:lineRule="atLeast"/>
              <w:ind w:firstLine="284"/>
              <w:jc w:val="both"/>
              <w:rPr>
                <w:rFonts w:ascii="Times New Roman" w:eastAsia="Times New Roman" w:hAnsi="Times New Roman" w:cs="Times New Roman"/>
                <w:sz w:val="24"/>
                <w:szCs w:val="24"/>
                <w:lang w:eastAsia="lt-LT"/>
              </w:rPr>
            </w:pPr>
          </w:p>
        </w:tc>
        <w:tc>
          <w:tcPr>
            <w:tcW w:w="5351" w:type="dxa"/>
            <w:tcBorders>
              <w:top w:val="single" w:sz="4" w:space="0" w:color="auto"/>
              <w:left w:val="single" w:sz="4" w:space="0" w:color="auto"/>
              <w:bottom w:val="single" w:sz="4" w:space="0" w:color="auto"/>
              <w:right w:val="single" w:sz="4" w:space="0" w:color="auto"/>
            </w:tcBorders>
          </w:tcPr>
          <w:p w:rsidR="00DC17C8" w:rsidRPr="00DC17C8" w:rsidRDefault="00E62D1D" w:rsidP="00DC17C8">
            <w:pPr>
              <w:spacing w:after="0" w:line="240" w:lineRule="atLeast"/>
              <w:ind w:firstLine="284"/>
              <w:jc w:val="both"/>
              <w:rPr>
                <w:rFonts w:ascii="Times New Roman" w:hAnsi="Times New Roman" w:cs="Times New Roman"/>
                <w:sz w:val="24"/>
                <w:szCs w:val="24"/>
              </w:rPr>
            </w:pPr>
            <w:r>
              <w:rPr>
                <w:rFonts w:ascii="Times New Roman" w:hAnsi="Times New Roman" w:cs="Times New Roman"/>
                <w:b/>
                <w:i/>
                <w:color w:val="4F81BD" w:themeColor="accent1"/>
                <w:sz w:val="24"/>
                <w:szCs w:val="24"/>
              </w:rPr>
              <w:t>Savireguliacijos ir savikontrolės</w:t>
            </w:r>
            <w:r w:rsidR="00877AF2">
              <w:rPr>
                <w:rFonts w:ascii="Times New Roman" w:hAnsi="Times New Roman" w:cs="Times New Roman"/>
                <w:b/>
                <w:i/>
                <w:color w:val="4F81BD" w:themeColor="accent1"/>
                <w:sz w:val="24"/>
                <w:szCs w:val="24"/>
              </w:rPr>
              <w:t xml:space="preserve"> </w:t>
            </w:r>
            <w:r w:rsidR="00DC17C8" w:rsidRPr="00DC17C8">
              <w:rPr>
                <w:rFonts w:ascii="Times New Roman" w:hAnsi="Times New Roman" w:cs="Times New Roman"/>
                <w:b/>
                <w:i/>
                <w:color w:val="4F81BD" w:themeColor="accent1"/>
                <w:sz w:val="24"/>
                <w:szCs w:val="24"/>
              </w:rPr>
              <w:t>gebėjimai</w:t>
            </w:r>
            <w:r w:rsidR="00DC17C8" w:rsidRPr="00DC17C8">
              <w:rPr>
                <w:rFonts w:ascii="Times New Roman" w:hAnsi="Times New Roman" w:cs="Times New Roman"/>
                <w:sz w:val="24"/>
                <w:szCs w:val="24"/>
              </w:rPr>
              <w:t xml:space="preserve"> ugdomi, kai vaikai</w:t>
            </w:r>
            <w:r w:rsidR="00DC17C8" w:rsidRPr="00DC17C8">
              <w:rPr>
                <w:rFonts w:ascii="Times New Roman" w:hAnsi="Times New Roman" w:cs="Times New Roman"/>
                <w:i/>
                <w:sz w:val="24"/>
                <w:szCs w:val="24"/>
              </w:rPr>
              <w:t xml:space="preserve"> </w:t>
            </w:r>
            <w:r w:rsidR="00DC17C8" w:rsidRPr="00DC17C8">
              <w:rPr>
                <w:rFonts w:ascii="Times New Roman" w:hAnsi="Times New Roman" w:cs="Times New Roman"/>
                <w:sz w:val="24"/>
                <w:szCs w:val="24"/>
              </w:rPr>
              <w:t xml:space="preserve">tariasi dėl taisyklių; stengiasi jų laikytis; pratinasi atrasti ryšius tarp ženklo / simbolio ir jo reikšmės ir pritaikyti kasdienėse situacijose (žalia vėliavėlė – žalias šviesoforo signalas ir pan.); eina vienas paskui kitą; laikosi tam tikro atstumo; stengiasi neužgauti vienas kito. </w:t>
            </w:r>
          </w:p>
        </w:tc>
      </w:tr>
      <w:tr w:rsidR="00DC17C8" w:rsidRPr="00DC17C8" w:rsidTr="003F058D">
        <w:trPr>
          <w:trHeight w:val="2020"/>
        </w:trPr>
        <w:tc>
          <w:tcPr>
            <w:tcW w:w="0" w:type="auto"/>
            <w:vMerge/>
            <w:tcBorders>
              <w:left w:val="single" w:sz="4" w:space="0" w:color="auto"/>
              <w:right w:val="single" w:sz="4" w:space="0" w:color="auto"/>
            </w:tcBorders>
            <w:vAlign w:val="center"/>
          </w:tcPr>
          <w:p w:rsidR="00DC17C8" w:rsidRPr="00DC17C8" w:rsidRDefault="00DC17C8" w:rsidP="00DC17C8">
            <w:pPr>
              <w:spacing w:after="0" w:line="240" w:lineRule="atLeast"/>
              <w:ind w:firstLine="284"/>
              <w:jc w:val="both"/>
              <w:rPr>
                <w:rFonts w:ascii="Times New Roman" w:eastAsia="Times New Roman" w:hAnsi="Times New Roman" w:cs="Times New Roman"/>
                <w:sz w:val="24"/>
                <w:szCs w:val="24"/>
                <w:lang w:eastAsia="lt-LT"/>
              </w:rPr>
            </w:pPr>
          </w:p>
        </w:tc>
        <w:tc>
          <w:tcPr>
            <w:tcW w:w="5351" w:type="dxa"/>
            <w:tcBorders>
              <w:top w:val="single" w:sz="4" w:space="0" w:color="auto"/>
              <w:left w:val="single" w:sz="4" w:space="0" w:color="auto"/>
              <w:right w:val="single" w:sz="4" w:space="0" w:color="auto"/>
            </w:tcBorders>
          </w:tcPr>
          <w:p w:rsidR="00DC17C8" w:rsidRPr="00DC17C8" w:rsidRDefault="0080466E" w:rsidP="00DC17C8">
            <w:pPr>
              <w:spacing w:after="0" w:line="240" w:lineRule="atLeast"/>
              <w:ind w:firstLine="284"/>
              <w:jc w:val="both"/>
              <w:rPr>
                <w:rFonts w:ascii="Times New Roman" w:hAnsi="Times New Roman" w:cs="Times New Roman"/>
                <w:sz w:val="24"/>
                <w:szCs w:val="24"/>
              </w:rPr>
            </w:pPr>
            <w:r>
              <w:rPr>
                <w:rFonts w:ascii="Times New Roman" w:eastAsia="Times New Roman" w:hAnsi="Times New Roman" w:cs="Times New Roman"/>
                <w:b/>
                <w:i/>
                <w:color w:val="4F81BD" w:themeColor="accent1"/>
                <w:sz w:val="24"/>
                <w:szCs w:val="24"/>
                <w:lang w:eastAsia="lt-LT"/>
              </w:rPr>
              <w:t>Tyrinėjimo</w:t>
            </w:r>
            <w:r w:rsidR="00DC17C8" w:rsidRPr="00DC17C8">
              <w:rPr>
                <w:rFonts w:ascii="Times New Roman" w:eastAsia="Times New Roman" w:hAnsi="Times New Roman" w:cs="Times New Roman"/>
                <w:b/>
                <w:i/>
                <w:color w:val="4F81BD" w:themeColor="accent1"/>
                <w:sz w:val="24"/>
                <w:szCs w:val="24"/>
                <w:lang w:eastAsia="lt-LT"/>
              </w:rPr>
              <w:t xml:space="preserve"> gebėjimai</w:t>
            </w:r>
            <w:r w:rsidR="00DC17C8" w:rsidRPr="00DC17C8">
              <w:rPr>
                <w:rFonts w:ascii="Times New Roman" w:eastAsia="Times New Roman" w:hAnsi="Times New Roman" w:cs="Times New Roman"/>
                <w:sz w:val="24"/>
                <w:szCs w:val="24"/>
                <w:lang w:eastAsia="lt-LT"/>
              </w:rPr>
              <w:t xml:space="preserve"> ugdomi, kai vaikai pastebi skirtingas spalvas; pagal tam tikrus požymius palygina skirtingus paviršius, pasitaikančius gamtoje; </w:t>
            </w:r>
            <w:r w:rsidR="00DC17C8" w:rsidRPr="00DC17C8">
              <w:rPr>
                <w:rFonts w:ascii="Times New Roman" w:hAnsi="Times New Roman" w:cs="Times New Roman"/>
                <w:sz w:val="24"/>
                <w:szCs w:val="24"/>
              </w:rPr>
              <w:t>palygina, kokiu paviršiumi lengviau / sunkiau / maloniau eiti ir pan.;</w:t>
            </w:r>
            <w:r w:rsidR="00DC17C8" w:rsidRPr="00DC17C8">
              <w:rPr>
                <w:rFonts w:ascii="Times New Roman" w:eastAsia="Times New Roman" w:hAnsi="Times New Roman" w:cs="Times New Roman"/>
                <w:sz w:val="24"/>
                <w:szCs w:val="24"/>
                <w:lang w:eastAsia="lt-LT"/>
              </w:rPr>
              <w:t xml:space="preserve"> patiria naujų potyrių.</w:t>
            </w:r>
          </w:p>
        </w:tc>
      </w:tr>
    </w:tbl>
    <w:p w:rsidR="00DC17C8" w:rsidRDefault="00DC17C8" w:rsidP="00DC17C8">
      <w:pPr>
        <w:spacing w:after="0" w:line="240" w:lineRule="auto"/>
        <w:ind w:firstLine="720"/>
        <w:jc w:val="both"/>
        <w:rPr>
          <w:rFonts w:ascii="Times New Roman" w:eastAsia="Times New Roman" w:hAnsi="Times New Roman" w:cs="Times New Roman"/>
          <w:b/>
          <w:sz w:val="24"/>
          <w:szCs w:val="24"/>
          <w:lang w:eastAsia="lt-LT"/>
        </w:rPr>
      </w:pPr>
    </w:p>
    <w:p w:rsidR="00CD770F" w:rsidRDefault="00CD770F" w:rsidP="00DC17C8">
      <w:pPr>
        <w:spacing w:after="0" w:line="240" w:lineRule="auto"/>
        <w:ind w:firstLine="720"/>
        <w:jc w:val="both"/>
        <w:rPr>
          <w:rFonts w:ascii="Times New Roman" w:eastAsia="Times New Roman" w:hAnsi="Times New Roman" w:cs="Times New Roman"/>
          <w:b/>
          <w:sz w:val="24"/>
          <w:szCs w:val="24"/>
          <w:lang w:eastAsia="lt-LT"/>
        </w:rPr>
      </w:pPr>
    </w:p>
    <w:p w:rsidR="00CD770F" w:rsidRDefault="00CD770F" w:rsidP="00DC17C8">
      <w:pPr>
        <w:spacing w:after="0" w:line="240" w:lineRule="auto"/>
        <w:ind w:firstLine="720"/>
        <w:jc w:val="both"/>
        <w:rPr>
          <w:rFonts w:ascii="Times New Roman" w:eastAsia="Times New Roman" w:hAnsi="Times New Roman" w:cs="Times New Roman"/>
          <w:b/>
          <w:sz w:val="24"/>
          <w:szCs w:val="24"/>
          <w:lang w:eastAsia="lt-LT"/>
        </w:rPr>
      </w:pPr>
    </w:p>
    <w:p w:rsidR="00CD770F" w:rsidRPr="00DC17C8" w:rsidRDefault="00CD770F" w:rsidP="00DC17C8">
      <w:pPr>
        <w:spacing w:after="0" w:line="240" w:lineRule="auto"/>
        <w:ind w:firstLine="720"/>
        <w:jc w:val="both"/>
        <w:rPr>
          <w:rFonts w:ascii="Times New Roman" w:eastAsia="Times New Roman" w:hAnsi="Times New Roman" w:cs="Times New Roman"/>
          <w:b/>
          <w:sz w:val="24"/>
          <w:szCs w:val="24"/>
          <w:lang w:eastAsia="lt-LT"/>
        </w:rPr>
      </w:pPr>
    </w:p>
    <w:p w:rsidR="00DC17C8" w:rsidRPr="00DC17C8" w:rsidRDefault="00DC17C8" w:rsidP="00DC17C8">
      <w:pPr>
        <w:spacing w:after="0" w:line="280" w:lineRule="atLeast"/>
        <w:ind w:firstLine="709"/>
        <w:jc w:val="both"/>
        <w:rPr>
          <w:rFonts w:ascii="Times New Roman" w:hAnsi="Times New Roman" w:cs="Times New Roman"/>
          <w:b/>
          <w:sz w:val="24"/>
          <w:szCs w:val="24"/>
        </w:rPr>
      </w:pPr>
      <w:r w:rsidRPr="00DC17C8">
        <w:rPr>
          <w:rFonts w:ascii="Times New Roman" w:hAnsi="Times New Roman" w:cs="Times New Roman"/>
          <w:b/>
          <w:sz w:val="24"/>
          <w:szCs w:val="24"/>
        </w:rPr>
        <w:t xml:space="preserve">Pastaba </w:t>
      </w:r>
    </w:p>
    <w:p w:rsidR="00DC17C8" w:rsidRPr="00DC17C8" w:rsidRDefault="00DC17C8" w:rsidP="00DC17C8">
      <w:pPr>
        <w:spacing w:after="0" w:line="280" w:lineRule="atLeast"/>
        <w:ind w:firstLine="709"/>
        <w:jc w:val="both"/>
        <w:rPr>
          <w:rFonts w:ascii="Times New Roman" w:hAnsi="Times New Roman" w:cs="Times New Roman"/>
          <w:b/>
          <w:sz w:val="24"/>
          <w:szCs w:val="24"/>
        </w:rPr>
      </w:pPr>
    </w:p>
    <w:p w:rsidR="00DC17C8" w:rsidRPr="00DC17C8" w:rsidRDefault="00DC17C8" w:rsidP="00DC17C8">
      <w:pPr>
        <w:spacing w:after="0" w:line="280" w:lineRule="atLeast"/>
        <w:ind w:firstLine="709"/>
        <w:jc w:val="both"/>
        <w:rPr>
          <w:rFonts w:ascii="Times New Roman" w:hAnsi="Times New Roman" w:cs="Times New Roman"/>
          <w:sz w:val="24"/>
          <w:szCs w:val="24"/>
        </w:rPr>
      </w:pPr>
      <w:r w:rsidRPr="00DC17C8">
        <w:rPr>
          <w:rFonts w:ascii="Times New Roman" w:hAnsi="Times New Roman" w:cs="Times New Roman"/>
          <w:sz w:val="24"/>
          <w:szCs w:val="24"/>
        </w:rPr>
        <w:lastRenderedPageBreak/>
        <w:t xml:space="preserve">Žaidimą rekomenduojama žaisti tuo metų laiku, kai vaikai gali nusiauti ir saugiai jaustis būdami basi trumpą laiką. </w:t>
      </w:r>
    </w:p>
    <w:p w:rsidR="00DC17C8" w:rsidRPr="00DC17C8" w:rsidRDefault="00DC17C8" w:rsidP="00DC17C8">
      <w:pPr>
        <w:spacing w:after="0" w:line="280" w:lineRule="atLeast"/>
        <w:ind w:firstLine="709"/>
        <w:jc w:val="both"/>
        <w:rPr>
          <w:rFonts w:ascii="Times New Roman" w:eastAsia="Times New Roman" w:hAnsi="Times New Roman" w:cs="Times New Roman"/>
          <w:b/>
          <w:sz w:val="24"/>
          <w:szCs w:val="24"/>
          <w:lang w:eastAsia="lt-LT"/>
        </w:rPr>
      </w:pPr>
    </w:p>
    <w:p w:rsidR="00DC17C8" w:rsidRPr="00DC17C8" w:rsidRDefault="00DC17C8" w:rsidP="00DC17C8">
      <w:pPr>
        <w:spacing w:after="0" w:line="280" w:lineRule="atLeast"/>
        <w:ind w:firstLine="709"/>
        <w:jc w:val="both"/>
        <w:rPr>
          <w:rFonts w:ascii="Times New Roman" w:eastAsia="Times New Roman" w:hAnsi="Times New Roman" w:cs="Times New Roman"/>
          <w:b/>
          <w:i/>
          <w:sz w:val="24"/>
          <w:szCs w:val="24"/>
          <w:lang w:eastAsia="lt-LT"/>
        </w:rPr>
      </w:pPr>
      <w:r w:rsidRPr="00DC17C8">
        <w:rPr>
          <w:rFonts w:ascii="Times New Roman" w:eastAsia="Times New Roman" w:hAnsi="Times New Roman" w:cs="Times New Roman"/>
          <w:b/>
          <w:noProof/>
          <w:sz w:val="24"/>
          <w:szCs w:val="24"/>
          <w:lang w:eastAsia="lt-LT"/>
        </w:rPr>
        <mc:AlternateContent>
          <mc:Choice Requires="wps">
            <w:drawing>
              <wp:anchor distT="0" distB="0" distL="114300" distR="114300" simplePos="0" relativeHeight="251659264" behindDoc="0" locked="0" layoutInCell="1" allowOverlap="1" wp14:anchorId="08410A0D" wp14:editId="422B5683">
                <wp:simplePos x="0" y="0"/>
                <wp:positionH relativeFrom="column">
                  <wp:posOffset>1928495</wp:posOffset>
                </wp:positionH>
                <wp:positionV relativeFrom="paragraph">
                  <wp:posOffset>192405</wp:posOffset>
                </wp:positionV>
                <wp:extent cx="4333875" cy="1258570"/>
                <wp:effectExtent l="19050" t="19050" r="47625" b="189230"/>
                <wp:wrapNone/>
                <wp:docPr id="2" name="Ovalinis paaiškinimas 2"/>
                <wp:cNvGraphicFramePr/>
                <a:graphic xmlns:a="http://schemas.openxmlformats.org/drawingml/2006/main">
                  <a:graphicData uri="http://schemas.microsoft.com/office/word/2010/wordprocessingShape">
                    <wps:wsp>
                      <wps:cNvSpPr/>
                      <wps:spPr>
                        <a:xfrm>
                          <a:off x="0" y="0"/>
                          <a:ext cx="4333875" cy="1258570"/>
                        </a:xfrm>
                        <a:prstGeom prst="wedgeEllipseCallout">
                          <a:avLst/>
                        </a:prstGeom>
                        <a:solidFill>
                          <a:sysClr val="window" lastClr="FFFFFF"/>
                        </a:solidFill>
                        <a:ln w="25400" cap="flat" cmpd="sng" algn="ctr">
                          <a:solidFill>
                            <a:srgbClr val="4F81BD"/>
                          </a:solidFill>
                          <a:prstDash val="solid"/>
                        </a:ln>
                        <a:effectLst/>
                      </wps:spPr>
                      <wps:txbx>
                        <w:txbxContent>
                          <w:p w:rsidR="00DC17C8" w:rsidRPr="00805EE9" w:rsidRDefault="00DC17C8" w:rsidP="00DC17C8">
                            <w:pPr>
                              <w:jc w:val="both"/>
                              <w:rPr>
                                <w:rFonts w:ascii="Times New Roman" w:hAnsi="Times New Roman" w:cs="Times New Roman"/>
                                <w:sz w:val="24"/>
                                <w:szCs w:val="24"/>
                              </w:rPr>
                            </w:pPr>
                            <w:r w:rsidRPr="00805EE9">
                              <w:rPr>
                                <w:rFonts w:ascii="Times New Roman" w:hAnsi="Times New Roman" w:cs="Times New Roman"/>
                                <w:sz w:val="24"/>
                                <w:szCs w:val="24"/>
                              </w:rPr>
                              <w:t>Einant per skirtingas kliūtis gali būti</w:t>
                            </w:r>
                            <w:r>
                              <w:rPr>
                                <w:rFonts w:ascii="Times New Roman" w:hAnsi="Times New Roman" w:cs="Times New Roman"/>
                                <w:sz w:val="24"/>
                                <w:szCs w:val="24"/>
                              </w:rPr>
                              <w:t xml:space="preserve"> pateikiama papildoma užduotis, </w:t>
                            </w:r>
                            <w:r w:rsidRPr="0011358D">
                              <w:rPr>
                                <w:rFonts w:ascii="Times New Roman" w:hAnsi="Times New Roman" w:cs="Times New Roman"/>
                                <w:sz w:val="24"/>
                                <w:szCs w:val="24"/>
                              </w:rPr>
                              <w:t>paįvairinant</w:t>
                            </w:r>
                            <w:r>
                              <w:rPr>
                                <w:rFonts w:ascii="Times New Roman" w:hAnsi="Times New Roman" w:cs="Times New Roman"/>
                                <w:sz w:val="24"/>
                                <w:szCs w:val="24"/>
                              </w:rPr>
                              <w:t xml:space="preserve">i </w:t>
                            </w:r>
                            <w:r w:rsidRPr="0011358D">
                              <w:rPr>
                                <w:rFonts w:ascii="Times New Roman" w:hAnsi="Times New Roman" w:cs="Times New Roman"/>
                                <w:sz w:val="24"/>
                                <w:szCs w:val="24"/>
                              </w:rPr>
                              <w:t>/</w:t>
                            </w:r>
                            <w:r>
                              <w:rPr>
                                <w:rFonts w:ascii="Times New Roman" w:hAnsi="Times New Roman" w:cs="Times New Roman"/>
                                <w:sz w:val="24"/>
                                <w:szCs w:val="24"/>
                              </w:rPr>
                              <w:t xml:space="preserve"> </w:t>
                            </w:r>
                            <w:r w:rsidRPr="0011358D">
                              <w:rPr>
                                <w:rFonts w:ascii="Times New Roman" w:hAnsi="Times New Roman" w:cs="Times New Roman"/>
                                <w:sz w:val="24"/>
                                <w:szCs w:val="24"/>
                              </w:rPr>
                              <w:t>pasunkinant</w:t>
                            </w:r>
                            <w:r>
                              <w:rPr>
                                <w:rFonts w:ascii="Times New Roman" w:hAnsi="Times New Roman" w:cs="Times New Roman"/>
                                <w:sz w:val="24"/>
                                <w:szCs w:val="24"/>
                              </w:rPr>
                              <w:t>i</w:t>
                            </w:r>
                            <w:r w:rsidRPr="0011358D">
                              <w:rPr>
                                <w:rFonts w:ascii="Times New Roman" w:hAnsi="Times New Roman" w:cs="Times New Roman"/>
                                <w:sz w:val="24"/>
                                <w:szCs w:val="24"/>
                              </w:rPr>
                              <w:t xml:space="preserve"> </w:t>
                            </w:r>
                            <w:r>
                              <w:rPr>
                                <w:rFonts w:ascii="Times New Roman" w:hAnsi="Times New Roman" w:cs="Times New Roman"/>
                                <w:sz w:val="24"/>
                                <w:szCs w:val="24"/>
                              </w:rPr>
                              <w:t xml:space="preserve">žaidimą </w:t>
                            </w:r>
                            <w:r w:rsidRPr="0011358D">
                              <w:rPr>
                                <w:rFonts w:ascii="Times New Roman" w:hAnsi="Times New Roman" w:cs="Times New Roman"/>
                                <w:sz w:val="24"/>
                                <w:szCs w:val="24"/>
                              </w:rPr>
                              <w:t>(pavyzdžiui, kliūtis įveikti nešant kamuoliuką ar kt.).</w:t>
                            </w:r>
                          </w:p>
                          <w:p w:rsidR="00DC17C8" w:rsidRDefault="00DC17C8" w:rsidP="00DC17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inis paaiškinimas 2" o:spid="_x0000_s1026" type="#_x0000_t63" style="position:absolute;left:0;text-align:left;margin-left:151.85pt;margin-top:15.15pt;width:341.25pt;height:9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" adj="6300,24300" fillcolor="window" strokecolor="#4f81bd" strokeweight="2pt">
                <v:textbox>
                  <w:txbxContent>
                    <w:p w:rsidR="00DC17C8" w:rsidRPr="00805EE9" w:rsidRDefault="00DC17C8" w:rsidP="00DC17C8">
                      <w:pPr>
                        <w:jc w:val="both"/>
                        <w:rPr>
                          <w:rFonts w:ascii="Times New Roman" w:hAnsi="Times New Roman" w:cs="Times New Roman"/>
                          <w:sz w:val="24"/>
                          <w:szCs w:val="24"/>
                        </w:rPr>
                      </w:pPr>
                      <w:r w:rsidRPr="00805EE9">
                        <w:rPr>
                          <w:rFonts w:ascii="Times New Roman" w:hAnsi="Times New Roman" w:cs="Times New Roman"/>
                          <w:sz w:val="24"/>
                          <w:szCs w:val="24"/>
                        </w:rPr>
                        <w:t>Einant per skirtingas kliūtis gali būti</w:t>
                      </w:r>
                      <w:r>
                        <w:rPr>
                          <w:rFonts w:ascii="Times New Roman" w:hAnsi="Times New Roman" w:cs="Times New Roman"/>
                          <w:sz w:val="24"/>
                          <w:szCs w:val="24"/>
                        </w:rPr>
                        <w:t xml:space="preserve"> pateikiama papildoma užduotis, </w:t>
                      </w:r>
                      <w:r w:rsidRPr="0011358D">
                        <w:rPr>
                          <w:rFonts w:ascii="Times New Roman" w:hAnsi="Times New Roman" w:cs="Times New Roman"/>
                          <w:sz w:val="24"/>
                          <w:szCs w:val="24"/>
                        </w:rPr>
                        <w:t>paįvairinant</w:t>
                      </w:r>
                      <w:r>
                        <w:rPr>
                          <w:rFonts w:ascii="Times New Roman" w:hAnsi="Times New Roman" w:cs="Times New Roman"/>
                          <w:sz w:val="24"/>
                          <w:szCs w:val="24"/>
                        </w:rPr>
                        <w:t xml:space="preserve">i </w:t>
                      </w:r>
                      <w:r w:rsidRPr="0011358D">
                        <w:rPr>
                          <w:rFonts w:ascii="Times New Roman" w:hAnsi="Times New Roman" w:cs="Times New Roman"/>
                          <w:sz w:val="24"/>
                          <w:szCs w:val="24"/>
                        </w:rPr>
                        <w:t>/</w:t>
                      </w:r>
                      <w:r>
                        <w:rPr>
                          <w:rFonts w:ascii="Times New Roman" w:hAnsi="Times New Roman" w:cs="Times New Roman"/>
                          <w:sz w:val="24"/>
                          <w:szCs w:val="24"/>
                        </w:rPr>
                        <w:t xml:space="preserve"> </w:t>
                      </w:r>
                      <w:r w:rsidRPr="0011358D">
                        <w:rPr>
                          <w:rFonts w:ascii="Times New Roman" w:hAnsi="Times New Roman" w:cs="Times New Roman"/>
                          <w:sz w:val="24"/>
                          <w:szCs w:val="24"/>
                        </w:rPr>
                        <w:t>pasunkinant</w:t>
                      </w:r>
                      <w:r>
                        <w:rPr>
                          <w:rFonts w:ascii="Times New Roman" w:hAnsi="Times New Roman" w:cs="Times New Roman"/>
                          <w:sz w:val="24"/>
                          <w:szCs w:val="24"/>
                        </w:rPr>
                        <w:t>i</w:t>
                      </w:r>
                      <w:r w:rsidRPr="0011358D">
                        <w:rPr>
                          <w:rFonts w:ascii="Times New Roman" w:hAnsi="Times New Roman" w:cs="Times New Roman"/>
                          <w:sz w:val="24"/>
                          <w:szCs w:val="24"/>
                        </w:rPr>
                        <w:t xml:space="preserve"> </w:t>
                      </w:r>
                      <w:r>
                        <w:rPr>
                          <w:rFonts w:ascii="Times New Roman" w:hAnsi="Times New Roman" w:cs="Times New Roman"/>
                          <w:sz w:val="24"/>
                          <w:szCs w:val="24"/>
                        </w:rPr>
                        <w:t xml:space="preserve">žaidimą </w:t>
                      </w:r>
                      <w:r w:rsidRPr="0011358D">
                        <w:rPr>
                          <w:rFonts w:ascii="Times New Roman" w:hAnsi="Times New Roman" w:cs="Times New Roman"/>
                          <w:sz w:val="24"/>
                          <w:szCs w:val="24"/>
                        </w:rPr>
                        <w:t>(pavyzdžiui, kliūtis įveikti nešant kamuoliuką ar kt.).</w:t>
                      </w:r>
                    </w:p>
                    <w:p w:rsidR="00DC17C8" w:rsidRDefault="00DC17C8" w:rsidP="00DC17C8">
                      <w:pPr>
                        <w:jc w:val="center"/>
                      </w:pPr>
                    </w:p>
                  </w:txbxContent>
                </v:textbox>
              </v:shape>
            </w:pict>
          </mc:Fallback>
        </mc:AlternateContent>
      </w:r>
      <w:r w:rsidRPr="00DC17C8">
        <w:rPr>
          <w:rFonts w:ascii="Times New Roman" w:eastAsia="Times New Roman" w:hAnsi="Times New Roman" w:cs="Times New Roman"/>
          <w:b/>
          <w:sz w:val="24"/>
          <w:szCs w:val="24"/>
          <w:lang w:eastAsia="lt-LT"/>
        </w:rPr>
        <w:t>Komentarai</w:t>
      </w:r>
    </w:p>
    <w:p w:rsidR="00DC17C8" w:rsidRPr="00DC17C8" w:rsidRDefault="00DC17C8" w:rsidP="00DC17C8">
      <w:pPr>
        <w:spacing w:after="0" w:line="240" w:lineRule="auto"/>
        <w:ind w:firstLine="720"/>
        <w:jc w:val="both"/>
        <w:rPr>
          <w:rFonts w:ascii="Times New Roman" w:eastAsia="Times New Roman" w:hAnsi="Times New Roman" w:cs="Times New Roman"/>
          <w:b/>
          <w:sz w:val="24"/>
          <w:szCs w:val="24"/>
          <w:lang w:eastAsia="lt-LT"/>
        </w:rPr>
      </w:pPr>
    </w:p>
    <w:p w:rsidR="00DC17C8" w:rsidRPr="00DC17C8" w:rsidRDefault="00DC17C8" w:rsidP="00DC17C8">
      <w:pPr>
        <w:spacing w:after="0"/>
        <w:ind w:firstLine="720"/>
        <w:jc w:val="both"/>
        <w:rPr>
          <w:rFonts w:ascii="Times New Roman" w:eastAsia="Times New Roman" w:hAnsi="Times New Roman" w:cs="Times New Roman"/>
          <w:sz w:val="24"/>
          <w:szCs w:val="24"/>
          <w:lang w:eastAsia="lt-LT"/>
        </w:rPr>
      </w:pPr>
    </w:p>
    <w:p w:rsidR="00DC17C8" w:rsidRPr="00DC17C8" w:rsidRDefault="00DC17C8" w:rsidP="00DC17C8">
      <w:pPr>
        <w:spacing w:after="0"/>
        <w:jc w:val="both"/>
        <w:rPr>
          <w:rFonts w:ascii="Times New Roman" w:eastAsia="Times New Roman" w:hAnsi="Times New Roman" w:cs="Times New Roman"/>
          <w:b/>
          <w:i/>
          <w:sz w:val="24"/>
          <w:szCs w:val="24"/>
          <w:lang w:eastAsia="lt-LT"/>
        </w:rPr>
      </w:pPr>
    </w:p>
    <w:p w:rsidR="00DC17C8" w:rsidRPr="00DC17C8" w:rsidRDefault="00DC17C8" w:rsidP="00DC17C8">
      <w:pPr>
        <w:spacing w:after="0"/>
        <w:jc w:val="both"/>
        <w:rPr>
          <w:rFonts w:ascii="Times New Roman" w:eastAsia="Times New Roman" w:hAnsi="Times New Roman" w:cs="Times New Roman"/>
          <w:b/>
          <w:i/>
          <w:sz w:val="24"/>
          <w:szCs w:val="24"/>
          <w:lang w:eastAsia="lt-LT"/>
        </w:rPr>
      </w:pPr>
    </w:p>
    <w:p w:rsidR="00DC17C8" w:rsidRPr="00DC17C8" w:rsidRDefault="00DC17C8" w:rsidP="00DC17C8">
      <w:pPr>
        <w:spacing w:after="0"/>
        <w:jc w:val="both"/>
        <w:rPr>
          <w:rFonts w:ascii="Times New Roman" w:eastAsia="Times New Roman" w:hAnsi="Times New Roman" w:cs="Times New Roman"/>
          <w:b/>
          <w:i/>
          <w:sz w:val="24"/>
          <w:szCs w:val="24"/>
          <w:lang w:eastAsia="lt-LT"/>
        </w:rPr>
      </w:pPr>
    </w:p>
    <w:p w:rsidR="00DC17C8" w:rsidRPr="00DC17C8" w:rsidRDefault="00DC17C8" w:rsidP="00DC17C8">
      <w:pPr>
        <w:spacing w:after="0"/>
        <w:jc w:val="both"/>
        <w:rPr>
          <w:rFonts w:ascii="Times New Roman" w:eastAsia="Times New Roman" w:hAnsi="Times New Roman" w:cs="Times New Roman"/>
          <w:b/>
          <w:i/>
          <w:sz w:val="24"/>
          <w:szCs w:val="24"/>
          <w:lang w:eastAsia="lt-LT"/>
        </w:rPr>
      </w:pPr>
    </w:p>
    <w:p w:rsidR="00DC17C8" w:rsidRPr="00DC17C8" w:rsidRDefault="00DC17C8" w:rsidP="00DC17C8">
      <w:pPr>
        <w:spacing w:after="0"/>
        <w:jc w:val="both"/>
        <w:rPr>
          <w:rFonts w:ascii="Times New Roman" w:eastAsia="Times New Roman" w:hAnsi="Times New Roman" w:cs="Times New Roman"/>
          <w:b/>
          <w:i/>
          <w:sz w:val="24"/>
          <w:szCs w:val="24"/>
          <w:lang w:eastAsia="lt-LT"/>
        </w:rPr>
      </w:pPr>
      <w:r w:rsidRPr="00DC17C8">
        <w:rPr>
          <w:rFonts w:ascii="Times New Roman" w:eastAsia="Times New Roman" w:hAnsi="Times New Roman" w:cs="Times New Roman"/>
          <w:b/>
          <w:i/>
          <w:noProof/>
          <w:sz w:val="24"/>
          <w:szCs w:val="24"/>
          <w:lang w:eastAsia="lt-LT"/>
        </w:rPr>
        <mc:AlternateContent>
          <mc:Choice Requires="wps">
            <w:drawing>
              <wp:anchor distT="0" distB="0" distL="114300" distR="114300" simplePos="0" relativeHeight="251660288" behindDoc="0" locked="0" layoutInCell="1" allowOverlap="1" wp14:anchorId="13A2A580" wp14:editId="61B3E508">
                <wp:simplePos x="0" y="0"/>
                <wp:positionH relativeFrom="column">
                  <wp:posOffset>-828675</wp:posOffset>
                </wp:positionH>
                <wp:positionV relativeFrom="paragraph">
                  <wp:posOffset>109220</wp:posOffset>
                </wp:positionV>
                <wp:extent cx="4708525" cy="1324610"/>
                <wp:effectExtent l="19050" t="19050" r="34925" b="199390"/>
                <wp:wrapNone/>
                <wp:docPr id="5" name="Ovalinis paaiškinimas 5"/>
                <wp:cNvGraphicFramePr/>
                <a:graphic xmlns:a="http://schemas.openxmlformats.org/drawingml/2006/main">
                  <a:graphicData uri="http://schemas.microsoft.com/office/word/2010/wordprocessingShape">
                    <wps:wsp>
                      <wps:cNvSpPr/>
                      <wps:spPr>
                        <a:xfrm>
                          <a:off x="0" y="0"/>
                          <a:ext cx="4708525" cy="1324610"/>
                        </a:xfrm>
                        <a:prstGeom prst="wedgeEllipseCallout">
                          <a:avLst/>
                        </a:prstGeom>
                        <a:solidFill>
                          <a:sysClr val="window" lastClr="FFFFFF"/>
                        </a:solidFill>
                        <a:ln w="25400" cap="flat" cmpd="sng" algn="ctr">
                          <a:solidFill>
                            <a:srgbClr val="C0504D"/>
                          </a:solidFill>
                          <a:prstDash val="solid"/>
                        </a:ln>
                        <a:effectLst/>
                      </wps:spPr>
                      <wps:txbx>
                        <w:txbxContent>
                          <w:p w:rsidR="00DC17C8" w:rsidRPr="00805EE9" w:rsidRDefault="00DC17C8" w:rsidP="00DC17C8">
                            <w:pPr>
                              <w:jc w:val="both"/>
                              <w:rPr>
                                <w:rFonts w:ascii="Times New Roman" w:hAnsi="Times New Roman" w:cs="Times New Roman"/>
                                <w:sz w:val="24"/>
                                <w:szCs w:val="24"/>
                              </w:rPr>
                            </w:pPr>
                            <w:r w:rsidRPr="00805EE9">
                              <w:rPr>
                                <w:rFonts w:ascii="Times New Roman" w:hAnsi="Times New Roman" w:cs="Times New Roman"/>
                                <w:sz w:val="24"/>
                                <w:szCs w:val="24"/>
                              </w:rPr>
                              <w:t>Su vaikais tariamasi, diskutuojama, kaip dar galima eiti (</w:t>
                            </w:r>
                            <w:r>
                              <w:rPr>
                                <w:rFonts w:ascii="Times New Roman" w:hAnsi="Times New Roman" w:cs="Times New Roman"/>
                                <w:sz w:val="24"/>
                                <w:szCs w:val="24"/>
                              </w:rPr>
                              <w:t>nerūpestingai</w:t>
                            </w:r>
                            <w:r w:rsidRPr="00805EE9">
                              <w:rPr>
                                <w:rFonts w:ascii="Times New Roman" w:hAnsi="Times New Roman" w:cs="Times New Roman"/>
                                <w:sz w:val="24"/>
                                <w:szCs w:val="24"/>
                              </w:rPr>
                              <w:t>, keturiomis</w:t>
                            </w:r>
                            <w:r>
                              <w:rPr>
                                <w:rFonts w:ascii="Times New Roman" w:hAnsi="Times New Roman" w:cs="Times New Roman"/>
                                <w:sz w:val="24"/>
                                <w:szCs w:val="24"/>
                              </w:rPr>
                              <w:t xml:space="preserve"> ir</w:t>
                            </w:r>
                            <w:r w:rsidRPr="00805EE9">
                              <w:rPr>
                                <w:rFonts w:ascii="Times New Roman" w:hAnsi="Times New Roman" w:cs="Times New Roman"/>
                                <w:sz w:val="24"/>
                                <w:szCs w:val="24"/>
                              </w:rPr>
                              <w:t xml:space="preserve"> kt.). Pratimas tęsiamas atliekant pagal vaikų sumanymus pateiktus skirtingus kelionės būdus.</w:t>
                            </w:r>
                          </w:p>
                          <w:p w:rsidR="00DC17C8" w:rsidRDefault="00DC17C8" w:rsidP="00DC17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inis paaiškinimas 5" o:spid="_x0000_s1027" type="#_x0000_t63" style="position:absolute;left:0;text-align:left;margin-left:-65.25pt;margin-top:8.6pt;width:370.75pt;height:10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" adj="6300,24300" fillcolor="window" strokecolor="#c0504d" strokeweight="2pt">
                <v:textbox>
                  <w:txbxContent>
                    <w:p w:rsidR="00DC17C8" w:rsidRPr="00805EE9" w:rsidRDefault="00DC17C8" w:rsidP="00DC17C8">
                      <w:pPr>
                        <w:jc w:val="both"/>
                        <w:rPr>
                          <w:rFonts w:ascii="Times New Roman" w:hAnsi="Times New Roman" w:cs="Times New Roman"/>
                          <w:sz w:val="24"/>
                          <w:szCs w:val="24"/>
                        </w:rPr>
                      </w:pPr>
                      <w:r w:rsidRPr="00805EE9">
                        <w:rPr>
                          <w:rFonts w:ascii="Times New Roman" w:hAnsi="Times New Roman" w:cs="Times New Roman"/>
                          <w:sz w:val="24"/>
                          <w:szCs w:val="24"/>
                        </w:rPr>
                        <w:t>Su vaikais tariamasi, diskutuojama, kaip dar galima eiti (</w:t>
                      </w:r>
                      <w:r>
                        <w:rPr>
                          <w:rFonts w:ascii="Times New Roman" w:hAnsi="Times New Roman" w:cs="Times New Roman"/>
                          <w:sz w:val="24"/>
                          <w:szCs w:val="24"/>
                        </w:rPr>
                        <w:t>nerūpestingai</w:t>
                      </w:r>
                      <w:r w:rsidRPr="00805EE9">
                        <w:rPr>
                          <w:rFonts w:ascii="Times New Roman" w:hAnsi="Times New Roman" w:cs="Times New Roman"/>
                          <w:sz w:val="24"/>
                          <w:szCs w:val="24"/>
                        </w:rPr>
                        <w:t>, keturiomis</w:t>
                      </w:r>
                      <w:r>
                        <w:rPr>
                          <w:rFonts w:ascii="Times New Roman" w:hAnsi="Times New Roman" w:cs="Times New Roman"/>
                          <w:sz w:val="24"/>
                          <w:szCs w:val="24"/>
                        </w:rPr>
                        <w:t xml:space="preserve"> ir</w:t>
                      </w:r>
                      <w:r w:rsidRPr="00805EE9">
                        <w:rPr>
                          <w:rFonts w:ascii="Times New Roman" w:hAnsi="Times New Roman" w:cs="Times New Roman"/>
                          <w:sz w:val="24"/>
                          <w:szCs w:val="24"/>
                        </w:rPr>
                        <w:t xml:space="preserve"> kt.). Pratimas tęsiamas atliekant pagal vaikų sumanymus pateiktus skirtingus kelionės būdus.</w:t>
                      </w:r>
                    </w:p>
                    <w:p w:rsidR="00DC17C8" w:rsidRDefault="00DC17C8" w:rsidP="00DC17C8">
                      <w:pPr>
                        <w:jc w:val="center"/>
                      </w:pPr>
                    </w:p>
                  </w:txbxContent>
                </v:textbox>
              </v:shape>
            </w:pict>
          </mc:Fallback>
        </mc:AlternateContent>
      </w:r>
    </w:p>
    <w:p w:rsidR="00DC17C8" w:rsidRPr="00DC17C8" w:rsidRDefault="00DC17C8" w:rsidP="00DC17C8">
      <w:pPr>
        <w:spacing w:after="0"/>
        <w:jc w:val="both"/>
        <w:rPr>
          <w:rFonts w:ascii="Times New Roman" w:eastAsia="Times New Roman" w:hAnsi="Times New Roman" w:cs="Times New Roman"/>
          <w:b/>
          <w:i/>
          <w:sz w:val="24"/>
          <w:szCs w:val="24"/>
          <w:lang w:eastAsia="lt-LT"/>
        </w:rPr>
      </w:pPr>
    </w:p>
    <w:p w:rsidR="00DC17C8" w:rsidRPr="00DC17C8" w:rsidRDefault="00DC17C8" w:rsidP="00DC17C8">
      <w:pPr>
        <w:spacing w:after="0"/>
        <w:jc w:val="both"/>
        <w:rPr>
          <w:rFonts w:ascii="Times New Roman" w:eastAsia="Times New Roman" w:hAnsi="Times New Roman" w:cs="Times New Roman"/>
          <w:b/>
          <w:i/>
          <w:sz w:val="24"/>
          <w:szCs w:val="24"/>
          <w:lang w:eastAsia="lt-LT"/>
        </w:rPr>
      </w:pPr>
    </w:p>
    <w:p w:rsidR="00DC17C8" w:rsidRPr="00DC17C8" w:rsidRDefault="00DC17C8" w:rsidP="00DC17C8">
      <w:pPr>
        <w:spacing w:after="0"/>
        <w:jc w:val="both"/>
        <w:rPr>
          <w:rFonts w:ascii="Times New Roman" w:eastAsia="Times New Roman" w:hAnsi="Times New Roman" w:cs="Times New Roman"/>
          <w:b/>
          <w:i/>
          <w:sz w:val="24"/>
          <w:szCs w:val="24"/>
          <w:lang w:eastAsia="lt-LT"/>
        </w:rPr>
      </w:pPr>
    </w:p>
    <w:p w:rsidR="00DC17C8" w:rsidRPr="00DC17C8" w:rsidRDefault="00DC17C8" w:rsidP="00DC17C8">
      <w:pPr>
        <w:spacing w:after="0"/>
        <w:jc w:val="both"/>
        <w:rPr>
          <w:rFonts w:ascii="Times New Roman" w:eastAsia="Times New Roman" w:hAnsi="Times New Roman" w:cs="Times New Roman"/>
          <w:b/>
          <w:i/>
          <w:sz w:val="24"/>
          <w:szCs w:val="24"/>
          <w:lang w:eastAsia="lt-LT"/>
        </w:rPr>
      </w:pPr>
    </w:p>
    <w:p w:rsidR="00DC17C8" w:rsidRPr="00DC17C8" w:rsidRDefault="00DC17C8" w:rsidP="00DC17C8">
      <w:pPr>
        <w:spacing w:after="0"/>
        <w:jc w:val="both"/>
        <w:rPr>
          <w:rFonts w:ascii="Times New Roman" w:eastAsia="Times New Roman" w:hAnsi="Times New Roman" w:cs="Times New Roman"/>
          <w:b/>
          <w:i/>
          <w:sz w:val="24"/>
          <w:szCs w:val="24"/>
          <w:lang w:eastAsia="lt-LT"/>
        </w:rPr>
      </w:pPr>
    </w:p>
    <w:p w:rsidR="00DC17C8" w:rsidRPr="00DC17C8" w:rsidRDefault="00DC17C8" w:rsidP="00DC17C8">
      <w:pPr>
        <w:spacing w:after="0"/>
        <w:jc w:val="both"/>
        <w:rPr>
          <w:rFonts w:ascii="Times New Roman" w:eastAsia="Times New Roman" w:hAnsi="Times New Roman" w:cs="Times New Roman"/>
          <w:b/>
          <w:i/>
          <w:sz w:val="24"/>
          <w:szCs w:val="24"/>
          <w:lang w:eastAsia="lt-LT"/>
        </w:rPr>
      </w:pPr>
      <w:r w:rsidRPr="00DC17C8">
        <w:rPr>
          <w:rFonts w:ascii="Times New Roman" w:eastAsia="Times New Roman" w:hAnsi="Times New Roman" w:cs="Times New Roman"/>
          <w:b/>
          <w:i/>
          <w:noProof/>
          <w:sz w:val="24"/>
          <w:szCs w:val="24"/>
          <w:lang w:eastAsia="lt-LT"/>
        </w:rPr>
        <mc:AlternateContent>
          <mc:Choice Requires="wps">
            <w:drawing>
              <wp:anchor distT="0" distB="0" distL="114300" distR="114300" simplePos="0" relativeHeight="251661312" behindDoc="0" locked="0" layoutInCell="1" allowOverlap="1" wp14:anchorId="4D665353" wp14:editId="699774CF">
                <wp:simplePos x="0" y="0"/>
                <wp:positionH relativeFrom="column">
                  <wp:posOffset>2131000</wp:posOffset>
                </wp:positionH>
                <wp:positionV relativeFrom="paragraph">
                  <wp:posOffset>161925</wp:posOffset>
                </wp:positionV>
                <wp:extent cx="4229100" cy="762635"/>
                <wp:effectExtent l="19050" t="19050" r="19050" b="113665"/>
                <wp:wrapNone/>
                <wp:docPr id="12" name="Ovalinis paaiškinimas 12"/>
                <wp:cNvGraphicFramePr/>
                <a:graphic xmlns:a="http://schemas.openxmlformats.org/drawingml/2006/main">
                  <a:graphicData uri="http://schemas.microsoft.com/office/word/2010/wordprocessingShape">
                    <wps:wsp>
                      <wps:cNvSpPr/>
                      <wps:spPr>
                        <a:xfrm>
                          <a:off x="0" y="0"/>
                          <a:ext cx="4229100" cy="762635"/>
                        </a:xfrm>
                        <a:prstGeom prst="wedgeEllipseCallout">
                          <a:avLst/>
                        </a:prstGeom>
                        <a:solidFill>
                          <a:sysClr val="window" lastClr="FFFFFF"/>
                        </a:solidFill>
                        <a:ln w="25400" cap="flat" cmpd="sng" algn="ctr">
                          <a:solidFill>
                            <a:srgbClr val="4F81BD"/>
                          </a:solidFill>
                          <a:prstDash val="solid"/>
                        </a:ln>
                        <a:effectLst/>
                      </wps:spPr>
                      <wps:txbx>
                        <w:txbxContent>
                          <w:p w:rsidR="00DC17C8" w:rsidRPr="00805EE9" w:rsidRDefault="00DC17C8" w:rsidP="00DC17C8">
                            <w:pPr>
                              <w:jc w:val="center"/>
                              <w:rPr>
                                <w:rFonts w:ascii="Times New Roman" w:hAnsi="Times New Roman" w:cs="Times New Roman"/>
                                <w:sz w:val="24"/>
                                <w:szCs w:val="24"/>
                              </w:rPr>
                            </w:pPr>
                            <w:r w:rsidRPr="00805EE9">
                              <w:rPr>
                                <w:rFonts w:ascii="Times New Roman" w:hAnsi="Times New Roman" w:cs="Times New Roman"/>
                                <w:sz w:val="24"/>
                                <w:szCs w:val="24"/>
                              </w:rPr>
                              <w:t>Esant palankiam orui žaidimas gali būti žaidžiamas lauko aikštelėje, pievoje.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Ovalinis paaiškinimas 12" o:spid="_x0000_s1028" type="#_x0000_t63" style="position:absolute;left:0;text-align:left;margin-left:167.8pt;margin-top:12.75pt;width:333pt;height:60.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" adj="6300,24300" fillcolor="window" strokecolor="#4f81bd" strokeweight="2pt">
                <v:textbox>
                  <w:txbxContent>
                    <w:p w:rsidR="00DC17C8" w:rsidRPr="00805EE9" w:rsidRDefault="00DC17C8" w:rsidP="00DC17C8">
                      <w:pPr>
                        <w:jc w:val="center"/>
                        <w:rPr>
                          <w:rFonts w:ascii="Times New Roman" w:hAnsi="Times New Roman" w:cs="Times New Roman"/>
                          <w:sz w:val="24"/>
                          <w:szCs w:val="24"/>
                        </w:rPr>
                      </w:pPr>
                      <w:r w:rsidRPr="00805EE9">
                        <w:rPr>
                          <w:rFonts w:ascii="Times New Roman" w:hAnsi="Times New Roman" w:cs="Times New Roman"/>
                          <w:sz w:val="24"/>
                          <w:szCs w:val="24"/>
                        </w:rPr>
                        <w:t>Esant palankiam orui žaidimas gali būti žaidžiamas lauko aikštelėje, pievoje.</w:t>
                      </w:r>
                    </w:p>
                  </w:txbxContent>
                </v:textbox>
              </v:shape>
            </w:pict>
          </mc:Fallback>
        </mc:AlternateContent>
      </w:r>
    </w:p>
    <w:p w:rsidR="00DC17C8" w:rsidRPr="00DC17C8" w:rsidRDefault="00DC17C8" w:rsidP="00DC17C8">
      <w:pPr>
        <w:spacing w:after="0"/>
        <w:jc w:val="both"/>
        <w:rPr>
          <w:rFonts w:ascii="Times New Roman" w:eastAsia="Times New Roman" w:hAnsi="Times New Roman" w:cs="Times New Roman"/>
          <w:b/>
          <w:i/>
          <w:sz w:val="24"/>
          <w:szCs w:val="24"/>
          <w:lang w:eastAsia="lt-LT"/>
        </w:rPr>
      </w:pPr>
    </w:p>
    <w:p w:rsidR="00DC17C8" w:rsidRPr="00DC17C8" w:rsidRDefault="00DC17C8" w:rsidP="00DC17C8">
      <w:pPr>
        <w:spacing w:after="0"/>
        <w:jc w:val="both"/>
        <w:rPr>
          <w:rFonts w:ascii="Times New Roman" w:eastAsia="Times New Roman" w:hAnsi="Times New Roman" w:cs="Times New Roman"/>
          <w:b/>
          <w:i/>
          <w:sz w:val="24"/>
          <w:szCs w:val="24"/>
          <w:lang w:eastAsia="lt-LT"/>
        </w:rPr>
      </w:pPr>
    </w:p>
    <w:p w:rsidR="00DC17C8" w:rsidRPr="00DC17C8" w:rsidRDefault="00DC17C8" w:rsidP="00DC17C8">
      <w:pPr>
        <w:spacing w:after="0"/>
        <w:jc w:val="both"/>
        <w:rPr>
          <w:rFonts w:ascii="Times New Roman" w:eastAsia="Times New Roman" w:hAnsi="Times New Roman" w:cs="Times New Roman"/>
          <w:b/>
          <w:i/>
          <w:sz w:val="24"/>
          <w:szCs w:val="24"/>
          <w:lang w:eastAsia="lt-LT"/>
        </w:rPr>
      </w:pPr>
    </w:p>
    <w:p w:rsidR="00DC17C8" w:rsidRPr="00DC17C8" w:rsidRDefault="00DC17C8" w:rsidP="00DC17C8">
      <w:pPr>
        <w:spacing w:after="0"/>
        <w:jc w:val="both"/>
        <w:rPr>
          <w:rFonts w:ascii="Times New Roman" w:eastAsia="Times New Roman" w:hAnsi="Times New Roman" w:cs="Times New Roman"/>
          <w:b/>
          <w:i/>
          <w:sz w:val="24"/>
          <w:szCs w:val="24"/>
          <w:lang w:eastAsia="lt-LT"/>
        </w:rPr>
      </w:pPr>
      <w:r w:rsidRPr="00DC17C8">
        <w:rPr>
          <w:rFonts w:ascii="Times New Roman" w:eastAsia="Times New Roman" w:hAnsi="Times New Roman" w:cs="Times New Roman"/>
          <w:b/>
          <w:noProof/>
          <w:sz w:val="24"/>
          <w:szCs w:val="24"/>
          <w:lang w:eastAsia="lt-LT"/>
        </w:rPr>
        <mc:AlternateContent>
          <mc:Choice Requires="wps">
            <w:drawing>
              <wp:anchor distT="0" distB="0" distL="114300" distR="114300" simplePos="0" relativeHeight="251662336" behindDoc="0" locked="0" layoutInCell="1" allowOverlap="1" wp14:anchorId="72692B59" wp14:editId="47B0E2BA">
                <wp:simplePos x="0" y="0"/>
                <wp:positionH relativeFrom="column">
                  <wp:posOffset>-662535</wp:posOffset>
                </wp:positionH>
                <wp:positionV relativeFrom="paragraph">
                  <wp:posOffset>76385</wp:posOffset>
                </wp:positionV>
                <wp:extent cx="4791075" cy="1827785"/>
                <wp:effectExtent l="19050" t="19050" r="47625" b="248920"/>
                <wp:wrapNone/>
                <wp:docPr id="6" name="Ovalinis paaiškinimas 6"/>
                <wp:cNvGraphicFramePr/>
                <a:graphic xmlns:a="http://schemas.openxmlformats.org/drawingml/2006/main">
                  <a:graphicData uri="http://schemas.microsoft.com/office/word/2010/wordprocessingShape">
                    <wps:wsp>
                      <wps:cNvSpPr/>
                      <wps:spPr>
                        <a:xfrm>
                          <a:off x="0" y="0"/>
                          <a:ext cx="4791075" cy="1827785"/>
                        </a:xfrm>
                        <a:prstGeom prst="wedgeEllipseCallout">
                          <a:avLst/>
                        </a:prstGeom>
                        <a:solidFill>
                          <a:sysClr val="window" lastClr="FFFFFF"/>
                        </a:solidFill>
                        <a:ln w="25400" cap="flat" cmpd="sng" algn="ctr">
                          <a:solidFill>
                            <a:srgbClr val="C0504D"/>
                          </a:solidFill>
                          <a:prstDash val="solid"/>
                        </a:ln>
                        <a:effectLst/>
                      </wps:spPr>
                      <wps:txbx>
                        <w:txbxContent>
                          <w:p w:rsidR="00DC17C8" w:rsidRPr="00805EE9" w:rsidRDefault="00DC17C8" w:rsidP="00DC17C8">
                            <w:pPr>
                              <w:jc w:val="both"/>
                              <w:rPr>
                                <w:rFonts w:ascii="Times New Roman" w:hAnsi="Times New Roman" w:cs="Times New Roman"/>
                                <w:sz w:val="24"/>
                                <w:szCs w:val="24"/>
                              </w:rPr>
                            </w:pPr>
                            <w:r w:rsidRPr="00805EE9">
                              <w:rPr>
                                <w:rFonts w:ascii="Times New Roman" w:hAnsi="Times New Roman" w:cs="Times New Roman"/>
                                <w:sz w:val="24"/>
                                <w:szCs w:val="24"/>
                              </w:rPr>
                              <w:t>Vaikai žaidimą gali žaisti keletą kartų ir palyginti patir</w:t>
                            </w:r>
                            <w:r>
                              <w:rPr>
                                <w:rFonts w:ascii="Times New Roman" w:hAnsi="Times New Roman" w:cs="Times New Roman"/>
                                <w:sz w:val="24"/>
                                <w:szCs w:val="24"/>
                              </w:rPr>
                              <w:t>iamus</w:t>
                            </w:r>
                            <w:r w:rsidRPr="00805EE9">
                              <w:rPr>
                                <w:rFonts w:ascii="Times New Roman" w:hAnsi="Times New Roman" w:cs="Times New Roman"/>
                                <w:sz w:val="24"/>
                                <w:szCs w:val="24"/>
                              </w:rPr>
                              <w:t xml:space="preserve"> pojūčius. Pirm</w:t>
                            </w:r>
                            <w:r>
                              <w:rPr>
                                <w:rFonts w:ascii="Times New Roman" w:hAnsi="Times New Roman" w:cs="Times New Roman"/>
                                <w:sz w:val="24"/>
                                <w:szCs w:val="24"/>
                              </w:rPr>
                              <w:t xml:space="preserve">ą kartą </w:t>
                            </w:r>
                            <w:r w:rsidRPr="00805EE9">
                              <w:rPr>
                                <w:rFonts w:ascii="Times New Roman" w:hAnsi="Times New Roman" w:cs="Times New Roman"/>
                                <w:sz w:val="24"/>
                                <w:szCs w:val="24"/>
                              </w:rPr>
                              <w:t xml:space="preserve">žaidimas žaidžiamas apsiavus batus, </w:t>
                            </w:r>
                            <w:r>
                              <w:rPr>
                                <w:rFonts w:ascii="Times New Roman" w:hAnsi="Times New Roman" w:cs="Times New Roman"/>
                                <w:sz w:val="24"/>
                                <w:szCs w:val="24"/>
                              </w:rPr>
                              <w:t>antrą</w:t>
                            </w:r>
                            <w:r w:rsidRPr="00805EE9">
                              <w:rPr>
                                <w:rFonts w:ascii="Times New Roman" w:hAnsi="Times New Roman" w:cs="Times New Roman"/>
                                <w:sz w:val="24"/>
                                <w:szCs w:val="24"/>
                              </w:rPr>
                              <w:t xml:space="preserve"> – be batų. Aptari</w:t>
                            </w:r>
                            <w:r>
                              <w:rPr>
                                <w:rFonts w:ascii="Times New Roman" w:hAnsi="Times New Roman" w:cs="Times New Roman"/>
                                <w:sz w:val="24"/>
                                <w:szCs w:val="24"/>
                              </w:rPr>
                              <w:t>ant</w:t>
                            </w:r>
                            <w:r w:rsidRPr="00805EE9">
                              <w:rPr>
                                <w:rFonts w:ascii="Times New Roman" w:hAnsi="Times New Roman" w:cs="Times New Roman"/>
                                <w:sz w:val="24"/>
                                <w:szCs w:val="24"/>
                              </w:rPr>
                              <w:t xml:space="preserve"> vaikų klausiama, kaip jautėsi vienu ir kitu atveju, kodėl tam tikru paviršiumi maloniau ir saugiau eiti su batais, o kitu – be batų.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inis paaiškinimas 6" o:spid="_x0000_s1029" type="#_x0000_t63" style="position:absolute;left:0;text-align:left;margin-left:-52.15pt;margin-top:6pt;width:377.25pt;height:14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" adj="6300,24300" fillcolor="window" strokecolor="#c0504d" strokeweight="2pt">
                <v:textbox>
                  <w:txbxContent>
                    <w:p w:rsidR="00DC17C8" w:rsidRPr="00805EE9" w:rsidRDefault="00DC17C8" w:rsidP="00DC17C8">
                      <w:pPr>
                        <w:jc w:val="both"/>
                        <w:rPr>
                          <w:rFonts w:ascii="Times New Roman" w:hAnsi="Times New Roman" w:cs="Times New Roman"/>
                          <w:sz w:val="24"/>
                          <w:szCs w:val="24"/>
                        </w:rPr>
                      </w:pPr>
                      <w:r w:rsidRPr="00805EE9">
                        <w:rPr>
                          <w:rFonts w:ascii="Times New Roman" w:hAnsi="Times New Roman" w:cs="Times New Roman"/>
                          <w:sz w:val="24"/>
                          <w:szCs w:val="24"/>
                        </w:rPr>
                        <w:t>Vaikai žaidimą gali žaisti keletą kartų ir palyginti patir</w:t>
                      </w:r>
                      <w:r>
                        <w:rPr>
                          <w:rFonts w:ascii="Times New Roman" w:hAnsi="Times New Roman" w:cs="Times New Roman"/>
                          <w:sz w:val="24"/>
                          <w:szCs w:val="24"/>
                        </w:rPr>
                        <w:t>iamus</w:t>
                      </w:r>
                      <w:r w:rsidRPr="00805EE9">
                        <w:rPr>
                          <w:rFonts w:ascii="Times New Roman" w:hAnsi="Times New Roman" w:cs="Times New Roman"/>
                          <w:sz w:val="24"/>
                          <w:szCs w:val="24"/>
                        </w:rPr>
                        <w:t xml:space="preserve"> pojūčius. Pirm</w:t>
                      </w:r>
                      <w:r>
                        <w:rPr>
                          <w:rFonts w:ascii="Times New Roman" w:hAnsi="Times New Roman" w:cs="Times New Roman"/>
                          <w:sz w:val="24"/>
                          <w:szCs w:val="24"/>
                        </w:rPr>
                        <w:t xml:space="preserve">ą kartą </w:t>
                      </w:r>
                      <w:r w:rsidRPr="00805EE9">
                        <w:rPr>
                          <w:rFonts w:ascii="Times New Roman" w:hAnsi="Times New Roman" w:cs="Times New Roman"/>
                          <w:sz w:val="24"/>
                          <w:szCs w:val="24"/>
                        </w:rPr>
                        <w:t xml:space="preserve">žaidimas žaidžiamas apsiavus batus, </w:t>
                      </w:r>
                      <w:r>
                        <w:rPr>
                          <w:rFonts w:ascii="Times New Roman" w:hAnsi="Times New Roman" w:cs="Times New Roman"/>
                          <w:sz w:val="24"/>
                          <w:szCs w:val="24"/>
                        </w:rPr>
                        <w:t>antrą</w:t>
                      </w:r>
                      <w:r w:rsidRPr="00805EE9">
                        <w:rPr>
                          <w:rFonts w:ascii="Times New Roman" w:hAnsi="Times New Roman" w:cs="Times New Roman"/>
                          <w:sz w:val="24"/>
                          <w:szCs w:val="24"/>
                        </w:rPr>
                        <w:t xml:space="preserve"> – be batų. Aptari</w:t>
                      </w:r>
                      <w:r>
                        <w:rPr>
                          <w:rFonts w:ascii="Times New Roman" w:hAnsi="Times New Roman" w:cs="Times New Roman"/>
                          <w:sz w:val="24"/>
                          <w:szCs w:val="24"/>
                        </w:rPr>
                        <w:t>ant</w:t>
                      </w:r>
                      <w:r w:rsidRPr="00805EE9">
                        <w:rPr>
                          <w:rFonts w:ascii="Times New Roman" w:hAnsi="Times New Roman" w:cs="Times New Roman"/>
                          <w:sz w:val="24"/>
                          <w:szCs w:val="24"/>
                        </w:rPr>
                        <w:t xml:space="preserve"> vaikų klausiama, kaip jautėsi vienu ir kitu atveju, kodėl tam tikru paviršiumi maloniau ir saugiau eiti su batais, o kitu – be batų. </w:t>
                      </w:r>
                    </w:p>
                  </w:txbxContent>
                </v:textbox>
              </v:shape>
            </w:pict>
          </mc:Fallback>
        </mc:AlternateContent>
      </w:r>
    </w:p>
    <w:p w:rsidR="00DC17C8" w:rsidRPr="00DC17C8" w:rsidRDefault="00DC17C8" w:rsidP="00DC17C8">
      <w:pPr>
        <w:spacing w:after="0"/>
        <w:jc w:val="both"/>
        <w:rPr>
          <w:rFonts w:ascii="Times New Roman" w:eastAsia="Times New Roman" w:hAnsi="Times New Roman" w:cs="Times New Roman"/>
          <w:b/>
          <w:i/>
          <w:sz w:val="24"/>
          <w:szCs w:val="24"/>
          <w:lang w:eastAsia="lt-LT"/>
        </w:rPr>
      </w:pPr>
    </w:p>
    <w:p w:rsidR="00DC17C8" w:rsidRPr="00DC17C8" w:rsidRDefault="00DC17C8" w:rsidP="00DC17C8">
      <w:pPr>
        <w:spacing w:after="0"/>
        <w:jc w:val="both"/>
        <w:rPr>
          <w:rFonts w:ascii="Times New Roman" w:eastAsia="Times New Roman" w:hAnsi="Times New Roman" w:cs="Times New Roman"/>
          <w:b/>
          <w:i/>
          <w:sz w:val="24"/>
          <w:szCs w:val="24"/>
          <w:lang w:eastAsia="lt-LT"/>
        </w:rPr>
      </w:pPr>
    </w:p>
    <w:p w:rsidR="00DC17C8" w:rsidRPr="00DC17C8" w:rsidRDefault="00DC17C8" w:rsidP="00DC17C8">
      <w:pPr>
        <w:spacing w:after="0"/>
        <w:jc w:val="both"/>
        <w:rPr>
          <w:rFonts w:ascii="Times New Roman" w:eastAsia="Times New Roman" w:hAnsi="Times New Roman" w:cs="Times New Roman"/>
          <w:b/>
          <w:i/>
          <w:sz w:val="24"/>
          <w:szCs w:val="24"/>
          <w:lang w:eastAsia="lt-LT"/>
        </w:rPr>
      </w:pPr>
    </w:p>
    <w:p w:rsidR="00DC17C8" w:rsidRPr="00DC17C8" w:rsidRDefault="00DC17C8" w:rsidP="00DC17C8">
      <w:pPr>
        <w:spacing w:after="0"/>
        <w:jc w:val="both"/>
        <w:rPr>
          <w:rFonts w:ascii="Times New Roman" w:eastAsia="Times New Roman" w:hAnsi="Times New Roman" w:cs="Times New Roman"/>
          <w:b/>
          <w:i/>
          <w:sz w:val="24"/>
          <w:szCs w:val="24"/>
          <w:lang w:eastAsia="lt-LT"/>
        </w:rPr>
      </w:pPr>
    </w:p>
    <w:p w:rsidR="00DC17C8" w:rsidRPr="00DC17C8" w:rsidRDefault="00DC17C8" w:rsidP="00DC17C8">
      <w:pPr>
        <w:spacing w:after="0" w:line="240" w:lineRule="auto"/>
        <w:jc w:val="both"/>
        <w:rPr>
          <w:rFonts w:ascii="Times New Roman" w:eastAsia="Times New Roman" w:hAnsi="Times New Roman" w:cs="Times New Roman"/>
          <w:b/>
          <w:sz w:val="24"/>
          <w:szCs w:val="24"/>
          <w:lang w:eastAsia="lt-LT"/>
        </w:rPr>
      </w:pPr>
    </w:p>
    <w:p w:rsidR="00DC17C8" w:rsidRPr="00DC17C8" w:rsidRDefault="00DC17C8" w:rsidP="00DC17C8">
      <w:pPr>
        <w:spacing w:after="0" w:line="240" w:lineRule="auto"/>
        <w:jc w:val="both"/>
        <w:rPr>
          <w:rFonts w:ascii="Times New Roman" w:eastAsia="Times New Roman" w:hAnsi="Times New Roman" w:cs="Times New Roman"/>
          <w:b/>
          <w:i/>
          <w:sz w:val="24"/>
          <w:szCs w:val="24"/>
          <w:lang w:eastAsia="lt-LT"/>
        </w:rPr>
      </w:pPr>
    </w:p>
    <w:p w:rsidR="00DC17C8" w:rsidRPr="00DC17C8" w:rsidRDefault="00DC17C8" w:rsidP="00DC17C8">
      <w:pPr>
        <w:spacing w:after="0" w:line="240" w:lineRule="auto"/>
        <w:jc w:val="both"/>
        <w:rPr>
          <w:rFonts w:ascii="Times New Roman" w:eastAsia="Times New Roman" w:hAnsi="Times New Roman" w:cs="Times New Roman"/>
          <w:b/>
          <w:i/>
          <w:sz w:val="24"/>
          <w:szCs w:val="24"/>
          <w:lang w:eastAsia="lt-LT"/>
        </w:rPr>
      </w:pPr>
    </w:p>
    <w:p w:rsidR="00DC17C8" w:rsidRPr="00DC17C8" w:rsidRDefault="00DC17C8" w:rsidP="00DC17C8">
      <w:pPr>
        <w:spacing w:after="0" w:line="240" w:lineRule="auto"/>
        <w:jc w:val="both"/>
        <w:rPr>
          <w:rFonts w:ascii="Times New Roman" w:eastAsia="Times New Roman" w:hAnsi="Times New Roman" w:cs="Times New Roman"/>
          <w:b/>
          <w:i/>
          <w:sz w:val="24"/>
          <w:szCs w:val="24"/>
          <w:lang w:eastAsia="lt-LT"/>
        </w:rPr>
      </w:pPr>
    </w:p>
    <w:p w:rsidR="00DC17C8" w:rsidRPr="00DC17C8" w:rsidRDefault="00DC17C8" w:rsidP="00DC17C8">
      <w:pPr>
        <w:spacing w:after="0" w:line="280" w:lineRule="atLeast"/>
        <w:ind w:firstLine="709"/>
        <w:jc w:val="both"/>
        <w:rPr>
          <w:rFonts w:ascii="Times New Roman" w:eastAsia="Times New Roman" w:hAnsi="Times New Roman" w:cs="Times New Roman"/>
          <w:b/>
          <w:sz w:val="24"/>
          <w:szCs w:val="24"/>
          <w:lang w:eastAsia="lt-LT"/>
        </w:rPr>
      </w:pPr>
    </w:p>
    <w:p w:rsidR="00DC17C8" w:rsidRPr="00DC17C8" w:rsidRDefault="00DC17C8" w:rsidP="00DC17C8">
      <w:pPr>
        <w:spacing w:after="0" w:line="280" w:lineRule="atLeast"/>
        <w:ind w:firstLine="709"/>
        <w:jc w:val="both"/>
        <w:rPr>
          <w:rFonts w:ascii="Times New Roman" w:eastAsia="Times New Roman" w:hAnsi="Times New Roman" w:cs="Times New Roman"/>
          <w:b/>
          <w:sz w:val="24"/>
          <w:szCs w:val="24"/>
          <w:lang w:eastAsia="lt-LT"/>
        </w:rPr>
      </w:pPr>
    </w:p>
    <w:p w:rsidR="004960C9" w:rsidRDefault="004960C9" w:rsidP="00DC17C8">
      <w:pPr>
        <w:spacing w:after="0" w:line="280" w:lineRule="atLeast"/>
        <w:ind w:firstLine="709"/>
        <w:jc w:val="both"/>
        <w:rPr>
          <w:rFonts w:ascii="Times New Roman" w:eastAsia="Times New Roman" w:hAnsi="Times New Roman" w:cs="Times New Roman"/>
          <w:b/>
          <w:sz w:val="24"/>
          <w:szCs w:val="24"/>
          <w:lang w:eastAsia="lt-LT"/>
        </w:rPr>
      </w:pPr>
    </w:p>
    <w:p w:rsidR="004960C9" w:rsidRDefault="004960C9" w:rsidP="00DC17C8">
      <w:pPr>
        <w:spacing w:after="0" w:line="280" w:lineRule="atLeast"/>
        <w:ind w:firstLine="709"/>
        <w:jc w:val="both"/>
        <w:rPr>
          <w:rFonts w:ascii="Times New Roman" w:eastAsia="Times New Roman" w:hAnsi="Times New Roman" w:cs="Times New Roman"/>
          <w:b/>
          <w:sz w:val="24"/>
          <w:szCs w:val="24"/>
          <w:lang w:eastAsia="lt-LT"/>
        </w:rPr>
      </w:pPr>
    </w:p>
    <w:p w:rsidR="004960C9" w:rsidRDefault="004960C9" w:rsidP="00DC17C8">
      <w:pPr>
        <w:spacing w:after="0" w:line="280" w:lineRule="atLeast"/>
        <w:ind w:firstLine="709"/>
        <w:jc w:val="both"/>
        <w:rPr>
          <w:rFonts w:ascii="Times New Roman" w:eastAsia="Times New Roman" w:hAnsi="Times New Roman" w:cs="Times New Roman"/>
          <w:b/>
          <w:sz w:val="24"/>
          <w:szCs w:val="24"/>
          <w:lang w:eastAsia="lt-LT"/>
        </w:rPr>
      </w:pPr>
    </w:p>
    <w:p w:rsidR="00DC17C8" w:rsidRPr="00DC17C8" w:rsidRDefault="00DC17C8" w:rsidP="00DC17C8">
      <w:pPr>
        <w:spacing w:after="0" w:line="280" w:lineRule="atLeast"/>
        <w:ind w:firstLine="709"/>
        <w:jc w:val="both"/>
        <w:rPr>
          <w:rFonts w:ascii="Times New Roman" w:eastAsia="Times New Roman" w:hAnsi="Times New Roman" w:cs="Times New Roman"/>
          <w:b/>
          <w:sz w:val="24"/>
          <w:szCs w:val="24"/>
          <w:lang w:eastAsia="lt-LT"/>
        </w:rPr>
      </w:pPr>
      <w:r w:rsidRPr="00DC17C8">
        <w:rPr>
          <w:rFonts w:ascii="Times New Roman" w:eastAsia="Times New Roman" w:hAnsi="Times New Roman" w:cs="Times New Roman"/>
          <w:b/>
          <w:sz w:val="24"/>
          <w:szCs w:val="24"/>
          <w:lang w:eastAsia="lt-LT"/>
        </w:rPr>
        <w:t xml:space="preserve">Kaip tai padeda vertinant vaikų pasiekimus? </w:t>
      </w:r>
    </w:p>
    <w:p w:rsidR="00DC17C8" w:rsidRPr="00DC17C8" w:rsidRDefault="00DC17C8" w:rsidP="00DC17C8">
      <w:pPr>
        <w:spacing w:after="0" w:line="280" w:lineRule="atLeast"/>
        <w:ind w:firstLine="709"/>
        <w:jc w:val="both"/>
        <w:rPr>
          <w:rFonts w:ascii="Times New Roman" w:eastAsia="Times New Roman" w:hAnsi="Times New Roman" w:cs="Times New Roman"/>
          <w:b/>
          <w:sz w:val="24"/>
          <w:szCs w:val="24"/>
          <w:lang w:eastAsia="lt-LT"/>
        </w:rPr>
      </w:pPr>
    </w:p>
    <w:p w:rsidR="00DC17C8" w:rsidRPr="00DC17C8" w:rsidRDefault="00DC17C8" w:rsidP="00DC17C8">
      <w:pPr>
        <w:spacing w:after="0" w:line="280" w:lineRule="atLeast"/>
        <w:ind w:firstLine="709"/>
        <w:jc w:val="both"/>
        <w:rPr>
          <w:rFonts w:ascii="Times New Roman" w:eastAsia="Times New Roman" w:hAnsi="Times New Roman" w:cs="Times New Roman"/>
          <w:sz w:val="24"/>
          <w:szCs w:val="24"/>
          <w:lang w:eastAsia="lt-LT"/>
        </w:rPr>
      </w:pPr>
      <w:r w:rsidRPr="00DC17C8">
        <w:rPr>
          <w:rFonts w:ascii="Times New Roman" w:eastAsia="Times New Roman" w:hAnsi="Times New Roman" w:cs="Times New Roman"/>
          <w:sz w:val="24"/>
          <w:szCs w:val="24"/>
          <w:lang w:eastAsia="lt-LT"/>
        </w:rPr>
        <w:t>Veiklos metu</w:t>
      </w:r>
      <w:r w:rsidRPr="00DC17C8">
        <w:rPr>
          <w:rFonts w:ascii="Times New Roman" w:eastAsia="Times New Roman" w:hAnsi="Times New Roman" w:cs="Times New Roman"/>
          <w:b/>
          <w:sz w:val="24"/>
          <w:szCs w:val="24"/>
          <w:lang w:eastAsia="lt-LT"/>
        </w:rPr>
        <w:t xml:space="preserve"> </w:t>
      </w:r>
      <w:r w:rsidRPr="00DC17C8">
        <w:rPr>
          <w:rFonts w:ascii="Times New Roman" w:eastAsia="Times New Roman" w:hAnsi="Times New Roman" w:cs="Times New Roman"/>
          <w:sz w:val="24"/>
          <w:szCs w:val="24"/>
          <w:lang w:eastAsia="lt-LT"/>
        </w:rPr>
        <w:t>stebimas vaikų įsitraukimas į žaidimą, susidomėjimas atliekama veikla, elgesio taisyklių laikymasis. Stebėjimai gali būti fiksuojami komentarais, nuotraukomis ir pagal poreikį kaupiami vaiko pasiekimų aplanke.</w:t>
      </w:r>
    </w:p>
    <w:p w:rsidR="00DC17C8" w:rsidRPr="00DC17C8" w:rsidRDefault="00DC17C8" w:rsidP="00DC17C8">
      <w:pPr>
        <w:spacing w:after="0" w:line="280" w:lineRule="atLeast"/>
        <w:ind w:firstLine="709"/>
        <w:jc w:val="both"/>
        <w:rPr>
          <w:rFonts w:ascii="Times New Roman" w:eastAsia="Times New Roman" w:hAnsi="Times New Roman" w:cs="Times New Roman"/>
          <w:sz w:val="24"/>
          <w:szCs w:val="24"/>
          <w:lang w:eastAsia="lt-LT"/>
        </w:rPr>
      </w:pPr>
    </w:p>
    <w:p w:rsidR="004960C9" w:rsidRDefault="004960C9" w:rsidP="00DC17C8">
      <w:pPr>
        <w:spacing w:after="0" w:line="280" w:lineRule="atLeast"/>
        <w:ind w:firstLine="709"/>
        <w:jc w:val="both"/>
        <w:rPr>
          <w:rFonts w:ascii="Times New Roman" w:eastAsia="Times New Roman" w:hAnsi="Times New Roman" w:cs="Times New Roman"/>
          <w:b/>
          <w:sz w:val="24"/>
          <w:szCs w:val="24"/>
          <w:lang w:eastAsia="lt-LT"/>
        </w:rPr>
      </w:pPr>
    </w:p>
    <w:p w:rsidR="004960C9" w:rsidRDefault="004960C9" w:rsidP="00DC17C8">
      <w:pPr>
        <w:spacing w:after="0" w:line="280" w:lineRule="atLeast"/>
        <w:ind w:firstLine="709"/>
        <w:jc w:val="both"/>
        <w:rPr>
          <w:rFonts w:ascii="Times New Roman" w:eastAsia="Times New Roman" w:hAnsi="Times New Roman" w:cs="Times New Roman"/>
          <w:b/>
          <w:sz w:val="24"/>
          <w:szCs w:val="24"/>
          <w:lang w:eastAsia="lt-LT"/>
        </w:rPr>
      </w:pPr>
    </w:p>
    <w:p w:rsidR="004960C9" w:rsidRDefault="004960C9" w:rsidP="00DC17C8">
      <w:pPr>
        <w:spacing w:after="0" w:line="280" w:lineRule="atLeast"/>
        <w:ind w:firstLine="709"/>
        <w:jc w:val="both"/>
        <w:rPr>
          <w:rFonts w:ascii="Times New Roman" w:eastAsia="Times New Roman" w:hAnsi="Times New Roman" w:cs="Times New Roman"/>
          <w:b/>
          <w:sz w:val="24"/>
          <w:szCs w:val="24"/>
          <w:lang w:eastAsia="lt-LT"/>
        </w:rPr>
      </w:pPr>
    </w:p>
    <w:p w:rsidR="004960C9" w:rsidRDefault="004960C9" w:rsidP="00DC17C8">
      <w:pPr>
        <w:spacing w:after="0" w:line="280" w:lineRule="atLeast"/>
        <w:ind w:firstLine="709"/>
        <w:jc w:val="both"/>
        <w:rPr>
          <w:rFonts w:ascii="Times New Roman" w:eastAsia="Times New Roman" w:hAnsi="Times New Roman" w:cs="Times New Roman"/>
          <w:b/>
          <w:sz w:val="24"/>
          <w:szCs w:val="24"/>
          <w:lang w:eastAsia="lt-LT"/>
        </w:rPr>
      </w:pPr>
    </w:p>
    <w:p w:rsidR="004960C9" w:rsidRDefault="004960C9" w:rsidP="00DC17C8">
      <w:pPr>
        <w:spacing w:after="0" w:line="280" w:lineRule="atLeast"/>
        <w:ind w:firstLine="709"/>
        <w:jc w:val="both"/>
        <w:rPr>
          <w:rFonts w:ascii="Times New Roman" w:eastAsia="Times New Roman" w:hAnsi="Times New Roman" w:cs="Times New Roman"/>
          <w:b/>
          <w:sz w:val="24"/>
          <w:szCs w:val="24"/>
          <w:lang w:eastAsia="lt-LT"/>
        </w:rPr>
      </w:pPr>
    </w:p>
    <w:p w:rsidR="00DC17C8" w:rsidRPr="00DC17C8" w:rsidRDefault="00DC17C8" w:rsidP="00DC17C8">
      <w:pPr>
        <w:spacing w:after="0" w:line="280" w:lineRule="atLeast"/>
        <w:ind w:firstLine="709"/>
        <w:jc w:val="both"/>
        <w:rPr>
          <w:rFonts w:ascii="Times New Roman" w:eastAsia="Times New Roman" w:hAnsi="Times New Roman" w:cs="Times New Roman"/>
          <w:b/>
          <w:sz w:val="24"/>
          <w:szCs w:val="24"/>
          <w:lang w:eastAsia="lt-LT"/>
        </w:rPr>
      </w:pPr>
      <w:r w:rsidRPr="00DC17C8">
        <w:rPr>
          <w:rFonts w:ascii="Times New Roman" w:eastAsia="Times New Roman" w:hAnsi="Times New Roman" w:cs="Times New Roman"/>
          <w:b/>
          <w:sz w:val="24"/>
          <w:szCs w:val="24"/>
          <w:lang w:eastAsia="lt-LT"/>
        </w:rPr>
        <w:t>1 priedas. Kliūčių ruožo schema žaidimui salėje</w:t>
      </w:r>
    </w:p>
    <w:p w:rsidR="00DC17C8" w:rsidRPr="00DC17C8" w:rsidRDefault="00DC17C8" w:rsidP="00DC17C8">
      <w:pPr>
        <w:spacing w:after="0" w:line="240" w:lineRule="auto"/>
        <w:rPr>
          <w:rFonts w:ascii="Times New Roman" w:eastAsia="Times New Roman" w:hAnsi="Times New Roman" w:cs="Times New Roman"/>
          <w:i/>
          <w:sz w:val="24"/>
          <w:szCs w:val="24"/>
          <w:lang w:eastAsia="lt-LT"/>
        </w:rPr>
      </w:pPr>
    </w:p>
    <w:p w:rsidR="00DC17C8" w:rsidRPr="00DC17C8" w:rsidRDefault="00DC17C8" w:rsidP="00DC17C8">
      <w:pPr>
        <w:spacing w:after="0" w:line="240" w:lineRule="auto"/>
        <w:rPr>
          <w:rFonts w:ascii="Times New Roman" w:eastAsia="Times New Roman" w:hAnsi="Times New Roman" w:cs="Times New Roman"/>
          <w:i/>
          <w:sz w:val="24"/>
          <w:szCs w:val="24"/>
          <w:lang w:eastAsia="lt-LT"/>
        </w:rPr>
      </w:pPr>
    </w:p>
    <w:p w:rsidR="00DC17C8" w:rsidRPr="00DC17C8" w:rsidRDefault="00DC17C8" w:rsidP="00DC17C8">
      <w:pPr>
        <w:spacing w:after="0" w:line="240" w:lineRule="auto"/>
        <w:rPr>
          <w:rFonts w:ascii="Times New Roman" w:eastAsia="Times New Roman" w:hAnsi="Times New Roman" w:cs="Times New Roman"/>
          <w:i/>
          <w:noProof/>
          <w:sz w:val="24"/>
          <w:szCs w:val="24"/>
          <w:lang w:eastAsia="lt-LT"/>
        </w:rPr>
      </w:pPr>
    </w:p>
    <w:p w:rsidR="00DC17C8" w:rsidRPr="00DC17C8" w:rsidRDefault="00DC17C8" w:rsidP="00DC17C8">
      <w:pPr>
        <w:spacing w:after="0" w:line="240" w:lineRule="auto"/>
        <w:rPr>
          <w:rFonts w:ascii="Times New Roman" w:eastAsia="Times New Roman" w:hAnsi="Times New Roman" w:cs="Times New Roman"/>
          <w:i/>
          <w:sz w:val="24"/>
          <w:szCs w:val="24"/>
          <w:lang w:eastAsia="lt-LT"/>
        </w:rPr>
      </w:pPr>
      <w:r w:rsidRPr="00DC17C8">
        <w:rPr>
          <w:rFonts w:ascii="Times New Roman" w:eastAsia="Times New Roman" w:hAnsi="Times New Roman" w:cs="Times New Roman"/>
          <w:i/>
          <w:noProof/>
          <w:sz w:val="24"/>
          <w:szCs w:val="24"/>
          <w:lang w:eastAsia="lt-LT"/>
        </w:rPr>
        <mc:AlternateContent>
          <mc:Choice Requires="wps">
            <w:drawing>
              <wp:anchor distT="0" distB="0" distL="114300" distR="114300" simplePos="0" relativeHeight="251663360" behindDoc="0" locked="0" layoutInCell="1" allowOverlap="1" wp14:anchorId="67F6DAE6" wp14:editId="0438A7E3">
                <wp:simplePos x="0" y="0"/>
                <wp:positionH relativeFrom="column">
                  <wp:posOffset>1577340</wp:posOffset>
                </wp:positionH>
                <wp:positionV relativeFrom="paragraph">
                  <wp:posOffset>612140</wp:posOffset>
                </wp:positionV>
                <wp:extent cx="600075" cy="0"/>
                <wp:effectExtent l="0" t="19050" r="9525" b="19050"/>
                <wp:wrapNone/>
                <wp:docPr id="18" name="Tiesioji jungtis 18"/>
                <wp:cNvGraphicFramePr/>
                <a:graphic xmlns:a="http://schemas.openxmlformats.org/drawingml/2006/main">
                  <a:graphicData uri="http://schemas.microsoft.com/office/word/2010/wordprocessingShape">
                    <wps:wsp>
                      <wps:cNvCnPr/>
                      <wps:spPr>
                        <a:xfrm flipH="1">
                          <a:off x="0" y="0"/>
                          <a:ext cx="60007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Tiesioji jungtis 1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pt,48.2pt" to="171.4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" strokecolor="windowText" strokeweight="2.25pt"/>
            </w:pict>
          </mc:Fallback>
        </mc:AlternateContent>
      </w:r>
      <w:r w:rsidRPr="00DC17C8">
        <w:rPr>
          <w:rFonts w:ascii="Times New Roman" w:eastAsia="Times New Roman" w:hAnsi="Times New Roman" w:cs="Times New Roman"/>
          <w:i/>
          <w:noProof/>
          <w:sz w:val="24"/>
          <w:szCs w:val="24"/>
          <w:lang w:eastAsia="lt-LT"/>
        </w:rPr>
        <mc:AlternateContent>
          <mc:Choice Requires="wps">
            <w:drawing>
              <wp:anchor distT="0" distB="0" distL="114300" distR="114300" simplePos="0" relativeHeight="251664384" behindDoc="0" locked="0" layoutInCell="1" allowOverlap="1" wp14:anchorId="0C8D6C63" wp14:editId="2883B8EE">
                <wp:simplePos x="0" y="0"/>
                <wp:positionH relativeFrom="column">
                  <wp:posOffset>1577340</wp:posOffset>
                </wp:positionH>
                <wp:positionV relativeFrom="paragraph">
                  <wp:posOffset>421640</wp:posOffset>
                </wp:positionV>
                <wp:extent cx="600075" cy="0"/>
                <wp:effectExtent l="0" t="19050" r="9525" b="19050"/>
                <wp:wrapNone/>
                <wp:docPr id="19" name="Tiesioji jungtis 19"/>
                <wp:cNvGraphicFramePr/>
                <a:graphic xmlns:a="http://schemas.openxmlformats.org/drawingml/2006/main">
                  <a:graphicData uri="http://schemas.microsoft.com/office/word/2010/wordprocessingShape">
                    <wps:wsp>
                      <wps:cNvCnPr/>
                      <wps:spPr>
                        <a:xfrm>
                          <a:off x="0" y="0"/>
                          <a:ext cx="60007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Tiesioji jungtis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pt,33.2pt" to="171.4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" strokecolor="windowText" strokeweight="2.25pt"/>
            </w:pict>
          </mc:Fallback>
        </mc:AlternateContent>
      </w:r>
      <w:r w:rsidRPr="00DC17C8">
        <w:rPr>
          <w:rFonts w:ascii="Times New Roman" w:eastAsia="Times New Roman" w:hAnsi="Times New Roman" w:cs="Times New Roman"/>
          <w:i/>
          <w:noProof/>
          <w:sz w:val="24"/>
          <w:szCs w:val="24"/>
          <w:lang w:eastAsia="lt-LT"/>
        </w:rPr>
        <w:drawing>
          <wp:inline distT="0" distB="0" distL="0" distR="0" wp14:anchorId="605A4752" wp14:editId="026EEBDC">
            <wp:extent cx="5429250" cy="3533775"/>
            <wp:effectExtent l="0" t="0" r="0" b="952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C17C8" w:rsidRPr="00DC17C8" w:rsidRDefault="00DC17C8" w:rsidP="00DC17C8">
      <w:pPr>
        <w:spacing w:after="0" w:line="240" w:lineRule="auto"/>
        <w:rPr>
          <w:rFonts w:ascii="Times New Roman" w:eastAsia="Times New Roman" w:hAnsi="Times New Roman" w:cs="Times New Roman"/>
          <w:i/>
          <w:sz w:val="24"/>
          <w:szCs w:val="24"/>
          <w:lang w:eastAsia="lt-LT"/>
        </w:rPr>
      </w:pPr>
    </w:p>
    <w:p w:rsidR="00DC17C8" w:rsidRPr="00DC17C8" w:rsidRDefault="00DC17C8" w:rsidP="00DC17C8">
      <w:pPr>
        <w:spacing w:after="0" w:line="240" w:lineRule="auto"/>
        <w:rPr>
          <w:rFonts w:ascii="Times New Roman" w:eastAsia="Times New Roman" w:hAnsi="Times New Roman" w:cs="Times New Roman"/>
          <w:b/>
          <w:sz w:val="24"/>
          <w:szCs w:val="24"/>
          <w:lang w:eastAsia="lt-LT"/>
        </w:rPr>
      </w:pPr>
    </w:p>
    <w:p w:rsidR="00DC17C8" w:rsidRPr="00DC17C8" w:rsidRDefault="00DC17C8" w:rsidP="00DC17C8">
      <w:pPr>
        <w:spacing w:after="0" w:line="280" w:lineRule="atLeast"/>
        <w:ind w:firstLine="709"/>
        <w:jc w:val="both"/>
        <w:rPr>
          <w:rFonts w:ascii="Times New Roman" w:eastAsia="Times New Roman" w:hAnsi="Times New Roman" w:cs="Times New Roman"/>
          <w:b/>
          <w:sz w:val="24"/>
          <w:szCs w:val="24"/>
          <w:lang w:eastAsia="lt-LT"/>
        </w:rPr>
      </w:pPr>
      <w:r w:rsidRPr="00DC17C8">
        <w:rPr>
          <w:rFonts w:ascii="Times New Roman" w:eastAsia="Times New Roman" w:hAnsi="Times New Roman" w:cs="Times New Roman"/>
          <w:b/>
          <w:sz w:val="24"/>
          <w:szCs w:val="24"/>
          <w:lang w:eastAsia="lt-LT"/>
        </w:rPr>
        <w:t>2 priedas. Kliūčių ruožo schema žaidimui lauko aikštelėje</w:t>
      </w:r>
    </w:p>
    <w:p w:rsidR="00DC17C8" w:rsidRPr="00DC17C8" w:rsidRDefault="00DC17C8" w:rsidP="00DC17C8">
      <w:pPr>
        <w:spacing w:after="0" w:line="240" w:lineRule="auto"/>
        <w:rPr>
          <w:rFonts w:ascii="Times New Roman" w:eastAsia="Times New Roman" w:hAnsi="Times New Roman" w:cs="Times New Roman"/>
          <w:b/>
          <w:sz w:val="24"/>
          <w:szCs w:val="24"/>
          <w:lang w:eastAsia="lt-LT"/>
        </w:rPr>
      </w:pPr>
      <w:r w:rsidRPr="00DC17C8">
        <w:rPr>
          <w:rFonts w:ascii="Times New Roman" w:eastAsia="Times New Roman" w:hAnsi="Times New Roman" w:cs="Times New Roman"/>
          <w:b/>
          <w:noProof/>
          <w:sz w:val="24"/>
          <w:szCs w:val="24"/>
          <w:lang w:eastAsia="lt-LT"/>
        </w:rPr>
        <w:drawing>
          <wp:inline distT="0" distB="0" distL="0" distR="0" wp14:anchorId="745B0CF1" wp14:editId="640C7854">
            <wp:extent cx="5962650" cy="1905000"/>
            <wp:effectExtent l="0" t="0" r="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C17C8" w:rsidRPr="00DC17C8" w:rsidRDefault="00DC17C8" w:rsidP="00DC17C8">
      <w:pPr>
        <w:spacing w:after="0" w:line="240" w:lineRule="auto"/>
        <w:rPr>
          <w:rFonts w:ascii="Times New Roman" w:eastAsia="Times New Roman" w:hAnsi="Times New Roman" w:cs="Times New Roman"/>
          <w:sz w:val="24"/>
          <w:szCs w:val="24"/>
          <w:lang w:eastAsia="lt-LT"/>
        </w:rPr>
      </w:pPr>
    </w:p>
    <w:p w:rsidR="00DC17C8" w:rsidRPr="00DC17C8" w:rsidRDefault="00DC17C8" w:rsidP="00DC17C8">
      <w:pPr>
        <w:ind w:left="720"/>
        <w:contextualSpacing/>
        <w:jc w:val="both"/>
        <w:rPr>
          <w:rFonts w:ascii="Times New Roman" w:hAnsi="Times New Roman" w:cs="Times New Roman"/>
          <w:sz w:val="24"/>
          <w:szCs w:val="24"/>
        </w:rPr>
      </w:pPr>
    </w:p>
    <w:p w:rsidR="00DC17C8" w:rsidRPr="00DC17C8" w:rsidRDefault="00DC17C8" w:rsidP="00DC17C8">
      <w:pPr>
        <w:jc w:val="both"/>
        <w:rPr>
          <w:rFonts w:ascii="Times New Roman" w:hAnsi="Times New Roman" w:cs="Times New Roman"/>
          <w:sz w:val="24"/>
          <w:szCs w:val="24"/>
        </w:rPr>
      </w:pPr>
    </w:p>
    <w:p w:rsidR="00A81D8F" w:rsidRDefault="00A81D8F"/>
    <w:sectPr w:rsidR="00A81D8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03374"/>
    <w:multiLevelType w:val="hybridMultilevel"/>
    <w:tmpl w:val="288ABE86"/>
    <w:lvl w:ilvl="0" w:tplc="04270001">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7C8"/>
    <w:rsid w:val="0020661E"/>
    <w:rsid w:val="0034472B"/>
    <w:rsid w:val="004960C9"/>
    <w:rsid w:val="007F2A75"/>
    <w:rsid w:val="0080466E"/>
    <w:rsid w:val="00877AF2"/>
    <w:rsid w:val="008A6B33"/>
    <w:rsid w:val="009D480E"/>
    <w:rsid w:val="009E1920"/>
    <w:rsid w:val="00A76B10"/>
    <w:rsid w:val="00A81D8F"/>
    <w:rsid w:val="00A870D1"/>
    <w:rsid w:val="00B60388"/>
    <w:rsid w:val="00CD770F"/>
    <w:rsid w:val="00CF00FE"/>
    <w:rsid w:val="00D2113A"/>
    <w:rsid w:val="00D37427"/>
    <w:rsid w:val="00DC17C8"/>
    <w:rsid w:val="00E62D1D"/>
    <w:rsid w:val="00F53D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C17C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C17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C17C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C17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diagrams/_rels/data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jpeg"/><Relationship Id="rId1" Type="http://schemas.openxmlformats.org/officeDocument/2006/relationships/image" Target="../media/image6.jpeg"/><Relationship Id="rId4" Type="http://schemas.openxmlformats.org/officeDocument/2006/relationships/image" Target="../media/image8.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jpeg"/><Relationship Id="rId1" Type="http://schemas.openxmlformats.org/officeDocument/2006/relationships/image" Target="../media/image6.jpeg"/><Relationship Id="rId4"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94564F-F561-4452-9795-05E8A10E1AFE}" type="doc">
      <dgm:prSet loTypeId="urn:microsoft.com/office/officeart/2005/8/layout/cycle1" loCatId="cycle" qsTypeId="urn:microsoft.com/office/officeart/2005/8/quickstyle/simple1" qsCatId="simple" csTypeId="urn:microsoft.com/office/officeart/2005/8/colors/accent2_5" csCatId="accent2" phldr="1"/>
      <dgm:spPr/>
      <dgm:t>
        <a:bodyPr/>
        <a:lstStyle/>
        <a:p>
          <a:endParaRPr lang="lt-LT"/>
        </a:p>
      </dgm:t>
    </dgm:pt>
    <dgm:pt modelId="{5DE34B4F-7ED4-4A2B-A3A7-9615FB2F31A0}">
      <dgm:prSet phldrT="[Tekstas]" custT="1"/>
      <dgm:spPr>
        <a:xfrm>
          <a:off x="3132834" y="24955"/>
          <a:ext cx="874830" cy="874830"/>
        </a:xfrm>
        <a:blipFill rotWithShape="0">
          <a:blip xmlns:r="http://schemas.openxmlformats.org/officeDocument/2006/relationships" r:embed="rId1"/>
          <a:tile tx="0" ty="0" sx="100000" sy="100000" flip="none" algn="tl"/>
        </a:blipFill>
        <a:ln>
          <a:noFill/>
        </a:ln>
        <a:effectLst/>
      </dgm:spPr>
      <dgm:t>
        <a:bodyPr/>
        <a:lstStyle/>
        <a:p>
          <a:r>
            <a:rPr lang="lt-LT" sz="1600">
              <a:solidFill>
                <a:sysClr val="windowText" lastClr="000000">
                  <a:hueOff val="0"/>
                  <a:satOff val="0"/>
                  <a:lumOff val="0"/>
                  <a:alphaOff val="0"/>
                </a:sysClr>
              </a:solidFill>
              <a:latin typeface="Times New Roman" pitchFamily="18" charset="0"/>
              <a:ea typeface="+mn-ea"/>
              <a:cs typeface="Times New Roman" pitchFamily="18" charset="0"/>
            </a:rPr>
            <a:t>Smėlis</a:t>
          </a:r>
        </a:p>
      </dgm:t>
    </dgm:pt>
    <dgm:pt modelId="{3F356C34-E9D7-45BF-80C4-622DBF88D6EC}" type="parTrans" cxnId="{5F1DCD6E-621B-4BD3-A6D5-82F7D9D8159E}">
      <dgm:prSet/>
      <dgm:spPr/>
      <dgm:t>
        <a:bodyPr/>
        <a:lstStyle/>
        <a:p>
          <a:endParaRPr lang="lt-LT"/>
        </a:p>
      </dgm:t>
    </dgm:pt>
    <dgm:pt modelId="{2DBE8096-5D55-4508-85F4-D65E6C6439B9}" type="sibTrans" cxnId="{5F1DCD6E-621B-4BD3-A6D5-82F7D9D8159E}">
      <dgm:prSet/>
      <dgm:spPr>
        <a:xfrm>
          <a:off x="1074141" y="-446"/>
          <a:ext cx="3280967" cy="3280967"/>
        </a:xfrm>
        <a:solidFill>
          <a:srgbClr val="C0504D">
            <a:alpha val="9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lt-LT"/>
        </a:p>
      </dgm:t>
    </dgm:pt>
    <dgm:pt modelId="{7845693A-FEA8-46CC-928F-C2A3682F6294}">
      <dgm:prSet phldrT="[Tekstas]" custT="1"/>
      <dgm:spPr>
        <a:xfrm>
          <a:off x="3661639" y="1652450"/>
          <a:ext cx="874830" cy="874830"/>
        </a:xfrm>
        <a:blipFill rotWithShape="0">
          <a:blip xmlns:r="http://schemas.openxmlformats.org/officeDocument/2006/relationships" r:embed="rId2"/>
          <a:tile tx="0" ty="0" sx="100000" sy="100000" flip="none" algn="tl"/>
        </a:blipFill>
        <a:ln>
          <a:noFill/>
        </a:ln>
        <a:effectLst/>
      </dgm:spPr>
      <dgm:t>
        <a:bodyPr/>
        <a:lstStyle/>
        <a:p>
          <a:r>
            <a:rPr lang="lt-LT" sz="1600">
              <a:solidFill>
                <a:sysClr val="windowText" lastClr="000000">
                  <a:hueOff val="0"/>
                  <a:satOff val="0"/>
                  <a:lumOff val="0"/>
                  <a:alphaOff val="0"/>
                </a:sysClr>
              </a:solidFill>
              <a:latin typeface="Times New Roman" pitchFamily="18" charset="0"/>
              <a:ea typeface="+mn-ea"/>
              <a:cs typeface="Times New Roman" pitchFamily="18" charset="0"/>
            </a:rPr>
            <a:t>Žvyras</a:t>
          </a:r>
        </a:p>
      </dgm:t>
    </dgm:pt>
    <dgm:pt modelId="{649DD337-B049-4886-AA2C-669DD0C907B9}" type="parTrans" cxnId="{36CC95FD-094A-48B3-80B1-79BC0FA0A68E}">
      <dgm:prSet/>
      <dgm:spPr/>
      <dgm:t>
        <a:bodyPr/>
        <a:lstStyle/>
        <a:p>
          <a:endParaRPr lang="lt-LT"/>
        </a:p>
      </dgm:t>
    </dgm:pt>
    <dgm:pt modelId="{CA78D2DF-EBFC-4D0C-80CD-1C009F067546}" type="sibTrans" cxnId="{36CC95FD-094A-48B3-80B1-79BC0FA0A68E}">
      <dgm:prSet/>
      <dgm:spPr>
        <a:xfrm>
          <a:off x="1073453" y="448"/>
          <a:ext cx="3280967" cy="3280967"/>
        </a:xfrm>
        <a:solidFill>
          <a:srgbClr val="C0504D">
            <a:alpha val="90000"/>
            <a:hueOff val="0"/>
            <a:satOff val="0"/>
            <a:lumOff val="0"/>
            <a:alphaOff val="-10000"/>
          </a:srgbClr>
        </a:solidFill>
        <a:ln w="25400" cap="flat" cmpd="sng" algn="ctr">
          <a:solidFill>
            <a:sysClr val="window" lastClr="FFFFFF">
              <a:hueOff val="0"/>
              <a:satOff val="0"/>
              <a:lumOff val="0"/>
              <a:alphaOff val="0"/>
            </a:sysClr>
          </a:solidFill>
          <a:prstDash val="solid"/>
        </a:ln>
        <a:effectLst/>
      </dgm:spPr>
      <dgm:t>
        <a:bodyPr/>
        <a:lstStyle/>
        <a:p>
          <a:endParaRPr lang="lt-LT"/>
        </a:p>
      </dgm:t>
    </dgm:pt>
    <dgm:pt modelId="{10DE32C6-0C21-41C7-BB5E-353526445712}">
      <dgm:prSet phldrT="[Tekstas]" custT="1"/>
      <dgm:spPr>
        <a:xfrm>
          <a:off x="2277209" y="2658944"/>
          <a:ext cx="874830" cy="874830"/>
        </a:xfrm>
        <a:blipFill rotWithShape="0">
          <a:blip xmlns:r="http://schemas.openxmlformats.org/officeDocument/2006/relationships" r:embed="rId3"/>
          <a:tile tx="0" ty="0" sx="100000" sy="100000" flip="none" algn="tl"/>
        </a:blipFill>
        <a:ln>
          <a:noFill/>
        </a:ln>
        <a:effectLst/>
      </dgm:spPr>
      <dgm:t>
        <a:bodyPr/>
        <a:lstStyle/>
        <a:p>
          <a:r>
            <a:rPr lang="lt-LT" sz="1600">
              <a:solidFill>
                <a:sysClr val="windowText" lastClr="000000">
                  <a:hueOff val="0"/>
                  <a:satOff val="0"/>
                  <a:lumOff val="0"/>
                  <a:alphaOff val="0"/>
                </a:sysClr>
              </a:solidFill>
              <a:latin typeface="Times New Roman" pitchFamily="18" charset="0"/>
              <a:ea typeface="+mn-ea"/>
              <a:cs typeface="Times New Roman" pitchFamily="18" charset="0"/>
            </a:rPr>
            <a:t>Akmenys</a:t>
          </a:r>
        </a:p>
      </dgm:t>
    </dgm:pt>
    <dgm:pt modelId="{D1AA3069-189F-475C-9A03-C8274B4BC599}" type="parTrans" cxnId="{A5F7898E-3156-4DD9-A3C7-5D44D5B375F9}">
      <dgm:prSet/>
      <dgm:spPr/>
      <dgm:t>
        <a:bodyPr/>
        <a:lstStyle/>
        <a:p>
          <a:endParaRPr lang="lt-LT"/>
        </a:p>
      </dgm:t>
    </dgm:pt>
    <dgm:pt modelId="{BB95F77D-03B5-484F-AF0B-A3A74FD3D9B6}" type="sibTrans" cxnId="{A5F7898E-3156-4DD9-A3C7-5D44D5B375F9}">
      <dgm:prSet/>
      <dgm:spPr>
        <a:xfrm>
          <a:off x="991011" y="-1"/>
          <a:ext cx="3280967" cy="3280967"/>
        </a:xfrm>
        <a:solidFill>
          <a:srgbClr val="C0504D">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gm:spPr>
      <dgm:t>
        <a:bodyPr/>
        <a:lstStyle/>
        <a:p>
          <a:endParaRPr lang="lt-LT"/>
        </a:p>
      </dgm:t>
    </dgm:pt>
    <dgm:pt modelId="{44D84671-8BF3-4824-8D42-3CEF559A62F1}">
      <dgm:prSet phldrT="[Tekstas]" custT="1"/>
      <dgm:spPr>
        <a:xfrm>
          <a:off x="818759" y="1640761"/>
          <a:ext cx="874830" cy="874830"/>
        </a:xfrm>
        <a:blipFill rotWithShape="0">
          <a:blip xmlns:r="http://schemas.openxmlformats.org/officeDocument/2006/relationships" r:embed="rId4"/>
          <a:tile tx="0" ty="0" sx="100000" sy="100000" flip="none" algn="tl"/>
        </a:blipFill>
        <a:ln>
          <a:noFill/>
        </a:ln>
        <a:effectLst/>
      </dgm:spPr>
      <dgm:t>
        <a:bodyPr/>
        <a:lstStyle/>
        <a:p>
          <a:r>
            <a:rPr lang="lt-LT" sz="1600" b="0">
              <a:solidFill>
                <a:sysClr val="windowText" lastClr="000000"/>
              </a:solidFill>
              <a:latin typeface="Times New Roman" pitchFamily="18" charset="0"/>
              <a:ea typeface="+mn-ea"/>
              <a:cs typeface="Times New Roman" pitchFamily="18" charset="0"/>
            </a:rPr>
            <a:t>Čiužinys</a:t>
          </a:r>
        </a:p>
      </dgm:t>
    </dgm:pt>
    <dgm:pt modelId="{8C18C953-636B-4CA9-A582-1077803A2904}" type="sibTrans" cxnId="{6866A646-2E7B-42D7-B145-42F059EC0881}">
      <dgm:prSet/>
      <dgm:spPr>
        <a:xfrm>
          <a:off x="1002936" y="108653"/>
          <a:ext cx="3280967" cy="3280967"/>
        </a:xfrm>
        <a:solidFill>
          <a:srgbClr val="C0504D">
            <a:alpha val="90000"/>
            <a:hueOff val="0"/>
            <a:satOff val="0"/>
            <a:lumOff val="0"/>
            <a:alphaOff val="-30000"/>
          </a:srgbClr>
        </a:solidFill>
        <a:ln w="25400" cap="flat" cmpd="sng" algn="ctr">
          <a:solidFill>
            <a:sysClr val="window" lastClr="FFFFFF">
              <a:hueOff val="0"/>
              <a:satOff val="0"/>
              <a:lumOff val="0"/>
              <a:alphaOff val="0"/>
            </a:sysClr>
          </a:solidFill>
          <a:prstDash val="solid"/>
        </a:ln>
        <a:effectLst/>
      </dgm:spPr>
      <dgm:t>
        <a:bodyPr/>
        <a:lstStyle/>
        <a:p>
          <a:endParaRPr lang="lt-LT"/>
        </a:p>
      </dgm:t>
    </dgm:pt>
    <dgm:pt modelId="{8DB556F5-C550-400A-8F14-2CC99910DBA6}" type="parTrans" cxnId="{6866A646-2E7B-42D7-B145-42F059EC0881}">
      <dgm:prSet/>
      <dgm:spPr/>
      <dgm:t>
        <a:bodyPr/>
        <a:lstStyle/>
        <a:p>
          <a:endParaRPr lang="lt-LT"/>
        </a:p>
      </dgm:t>
    </dgm:pt>
    <dgm:pt modelId="{D13ACAD5-AE16-4526-923C-D93B485AFD58}">
      <dgm:prSet phldrT="[Tekstas]" custT="1"/>
      <dgm:spPr>
        <a:xfrm>
          <a:off x="1421585" y="24955"/>
          <a:ext cx="874830" cy="874830"/>
        </a:xfrm>
        <a:blipFill rotWithShape="0">
          <a:blip xmlns:r="http://schemas.openxmlformats.org/officeDocument/2006/relationships" r:embed="rId5"/>
          <a:tile tx="0" ty="0" sx="100000" sy="100000" flip="none" algn="tl"/>
        </a:blipFill>
        <a:ln>
          <a:noFill/>
        </a:ln>
        <a:effectLst/>
      </dgm:spPr>
      <dgm:t>
        <a:bodyPr/>
        <a:lstStyle/>
        <a:p>
          <a:endParaRPr lang="lt-LT" sz="2000" b="0">
            <a:solidFill>
              <a:sysClr val="windowText" lastClr="000000"/>
            </a:solidFill>
            <a:latin typeface="Calibri"/>
            <a:ea typeface="+mn-ea"/>
            <a:cs typeface="+mn-cs"/>
          </a:endParaRPr>
        </a:p>
      </dgm:t>
    </dgm:pt>
    <dgm:pt modelId="{673FB50D-06D7-4C83-8710-AA5B76AE9BD8}" type="parTrans" cxnId="{C064C9F9-77CE-4001-84F0-E7F78B198C56}">
      <dgm:prSet/>
      <dgm:spPr/>
      <dgm:t>
        <a:bodyPr/>
        <a:lstStyle/>
        <a:p>
          <a:endParaRPr lang="lt-LT"/>
        </a:p>
      </dgm:t>
    </dgm:pt>
    <dgm:pt modelId="{6F81A360-3E25-4146-A6CE-FE3F00356514}" type="sibTrans" cxnId="{C064C9F9-77CE-4001-84F0-E7F78B198C56}">
      <dgm:prSet/>
      <dgm:spPr>
        <a:xfrm>
          <a:off x="1074141" y="-446"/>
          <a:ext cx="3280967" cy="3280967"/>
        </a:xfrm>
        <a:solidFill>
          <a:srgbClr val="C0504D">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gm:spPr>
      <dgm:t>
        <a:bodyPr/>
        <a:lstStyle/>
        <a:p>
          <a:endParaRPr lang="lt-LT"/>
        </a:p>
      </dgm:t>
    </dgm:pt>
    <dgm:pt modelId="{77C0CCC5-ADC3-4399-9075-BB7F82F6CDA5}" type="pres">
      <dgm:prSet presAssocID="{1394564F-F561-4452-9795-05E8A10E1AFE}" presName="cycle" presStyleCnt="0">
        <dgm:presLayoutVars>
          <dgm:dir/>
          <dgm:resizeHandles val="exact"/>
        </dgm:presLayoutVars>
      </dgm:prSet>
      <dgm:spPr/>
      <dgm:t>
        <a:bodyPr/>
        <a:lstStyle/>
        <a:p>
          <a:endParaRPr lang="lt-LT"/>
        </a:p>
      </dgm:t>
    </dgm:pt>
    <dgm:pt modelId="{14F9AF52-C700-4189-B91D-D54E4AA6A843}" type="pres">
      <dgm:prSet presAssocID="{5DE34B4F-7ED4-4A2B-A3A7-9615FB2F31A0}" presName="dummy" presStyleCnt="0"/>
      <dgm:spPr/>
    </dgm:pt>
    <dgm:pt modelId="{4F459687-1CCC-4446-9AB2-28EA89A3D5A2}" type="pres">
      <dgm:prSet presAssocID="{5DE34B4F-7ED4-4A2B-A3A7-9615FB2F31A0}" presName="node" presStyleLbl="revTx" presStyleIdx="0" presStyleCnt="5">
        <dgm:presLayoutVars>
          <dgm:bulletEnabled val="1"/>
        </dgm:presLayoutVars>
      </dgm:prSet>
      <dgm:spPr>
        <a:prstGeom prst="rect">
          <a:avLst/>
        </a:prstGeom>
      </dgm:spPr>
      <dgm:t>
        <a:bodyPr/>
        <a:lstStyle/>
        <a:p>
          <a:endParaRPr lang="lt-LT"/>
        </a:p>
      </dgm:t>
    </dgm:pt>
    <dgm:pt modelId="{4A2BC5B0-B24E-4A88-87E8-65E45718C219}" type="pres">
      <dgm:prSet presAssocID="{2DBE8096-5D55-4508-85F4-D65E6C6439B9}" presName="sibTrans" presStyleLbl="node1" presStyleIdx="0" presStyleCnt="5"/>
      <dgm:spPr>
        <a:prstGeom prst="circularArrow">
          <a:avLst>
            <a:gd name="adj1" fmla="val 5199"/>
            <a:gd name="adj2" fmla="val 335861"/>
            <a:gd name="adj3" fmla="val 21293455"/>
            <a:gd name="adj4" fmla="val 19766052"/>
            <a:gd name="adj5" fmla="val 6066"/>
          </a:avLst>
        </a:prstGeom>
      </dgm:spPr>
      <dgm:t>
        <a:bodyPr/>
        <a:lstStyle/>
        <a:p>
          <a:endParaRPr lang="lt-LT"/>
        </a:p>
      </dgm:t>
    </dgm:pt>
    <dgm:pt modelId="{E03B07D3-BF8E-44F1-A92D-137450C950D9}" type="pres">
      <dgm:prSet presAssocID="{7845693A-FEA8-46CC-928F-C2A3682F6294}" presName="dummy" presStyleCnt="0"/>
      <dgm:spPr/>
    </dgm:pt>
    <dgm:pt modelId="{F12371CB-F887-49E2-8436-59C4D311676C}" type="pres">
      <dgm:prSet presAssocID="{7845693A-FEA8-46CC-928F-C2A3682F6294}" presName="node" presStyleLbl="revTx" presStyleIdx="1" presStyleCnt="5">
        <dgm:presLayoutVars>
          <dgm:bulletEnabled val="1"/>
        </dgm:presLayoutVars>
      </dgm:prSet>
      <dgm:spPr>
        <a:prstGeom prst="rect">
          <a:avLst/>
        </a:prstGeom>
      </dgm:spPr>
      <dgm:t>
        <a:bodyPr/>
        <a:lstStyle/>
        <a:p>
          <a:endParaRPr lang="lt-LT"/>
        </a:p>
      </dgm:t>
    </dgm:pt>
    <dgm:pt modelId="{FB293BA5-2A03-4E02-AA34-285E417E176C}" type="pres">
      <dgm:prSet presAssocID="{CA78D2DF-EBFC-4D0C-80CD-1C009F067546}" presName="sibTrans" presStyleLbl="node1" presStyleIdx="1" presStyleCnt="5"/>
      <dgm:spPr>
        <a:prstGeom prst="circularArrow">
          <a:avLst>
            <a:gd name="adj1" fmla="val 5199"/>
            <a:gd name="adj2" fmla="val 335861"/>
            <a:gd name="adj3" fmla="val 4013217"/>
            <a:gd name="adj4" fmla="val 2250564"/>
            <a:gd name="adj5" fmla="val 6066"/>
          </a:avLst>
        </a:prstGeom>
      </dgm:spPr>
      <dgm:t>
        <a:bodyPr/>
        <a:lstStyle/>
        <a:p>
          <a:endParaRPr lang="lt-LT"/>
        </a:p>
      </dgm:t>
    </dgm:pt>
    <dgm:pt modelId="{CBBE8365-21BE-41C5-9C2F-8E6DCC8EB164}" type="pres">
      <dgm:prSet presAssocID="{10DE32C6-0C21-41C7-BB5E-353526445712}" presName="dummy" presStyleCnt="0"/>
      <dgm:spPr/>
    </dgm:pt>
    <dgm:pt modelId="{171382C0-EE13-406B-A113-1BED85809B6E}" type="pres">
      <dgm:prSet presAssocID="{10DE32C6-0C21-41C7-BB5E-353526445712}" presName="node" presStyleLbl="revTx" presStyleIdx="2" presStyleCnt="5" custRadScaleRad="100113">
        <dgm:presLayoutVars>
          <dgm:bulletEnabled val="1"/>
        </dgm:presLayoutVars>
      </dgm:prSet>
      <dgm:spPr>
        <a:prstGeom prst="rect">
          <a:avLst/>
        </a:prstGeom>
      </dgm:spPr>
      <dgm:t>
        <a:bodyPr/>
        <a:lstStyle/>
        <a:p>
          <a:endParaRPr lang="lt-LT"/>
        </a:p>
      </dgm:t>
    </dgm:pt>
    <dgm:pt modelId="{760B3A6A-B708-4409-89C3-1232E9425448}" type="pres">
      <dgm:prSet presAssocID="{BB95F77D-03B5-484F-AF0B-A3A74FD3D9B6}" presName="sibTrans" presStyleLbl="node1" presStyleIdx="2" presStyleCnt="5" custLinFactNeighborX="658" custLinFactNeighborY="869"/>
      <dgm:spPr>
        <a:prstGeom prst="circularArrow">
          <a:avLst>
            <a:gd name="adj1" fmla="val 5199"/>
            <a:gd name="adj2" fmla="val 335861"/>
            <a:gd name="adj3" fmla="val 8161851"/>
            <a:gd name="adj4" fmla="val 6192707"/>
            <a:gd name="adj5" fmla="val 6066"/>
          </a:avLst>
        </a:prstGeom>
      </dgm:spPr>
      <dgm:t>
        <a:bodyPr/>
        <a:lstStyle/>
        <a:p>
          <a:endParaRPr lang="lt-LT"/>
        </a:p>
      </dgm:t>
    </dgm:pt>
    <dgm:pt modelId="{2DDA8104-503E-479B-9F9A-C1348A70E788}" type="pres">
      <dgm:prSet presAssocID="{44D84671-8BF3-4824-8D42-3CEF559A62F1}" presName="dummy" presStyleCnt="0"/>
      <dgm:spPr/>
    </dgm:pt>
    <dgm:pt modelId="{B906605A-36FC-484C-A94A-96A274997636}" type="pres">
      <dgm:prSet presAssocID="{44D84671-8BF3-4824-8D42-3CEF559A62F1}" presName="node" presStyleLbl="revTx" presStyleIdx="3" presStyleCnt="5" custRadScaleRad="104614" custRadScaleInc="5329">
        <dgm:presLayoutVars>
          <dgm:bulletEnabled val="1"/>
        </dgm:presLayoutVars>
      </dgm:prSet>
      <dgm:spPr>
        <a:prstGeom prst="rect">
          <a:avLst/>
        </a:prstGeom>
      </dgm:spPr>
      <dgm:t>
        <a:bodyPr/>
        <a:lstStyle/>
        <a:p>
          <a:endParaRPr lang="lt-LT"/>
        </a:p>
      </dgm:t>
    </dgm:pt>
    <dgm:pt modelId="{6A581342-063C-4FB4-8076-698EF6A32F6D}" type="pres">
      <dgm:prSet presAssocID="{8C18C953-636B-4CA9-A582-1077803A2904}" presName="sibTrans" presStyleLbl="node1" presStyleIdx="3" presStyleCnt="5"/>
      <dgm:spPr>
        <a:prstGeom prst="circularArrow">
          <a:avLst>
            <a:gd name="adj1" fmla="val 5199"/>
            <a:gd name="adj2" fmla="val 335861"/>
            <a:gd name="adj3" fmla="val 12605862"/>
            <a:gd name="adj4" fmla="val 11056178"/>
            <a:gd name="adj5" fmla="val 6066"/>
          </a:avLst>
        </a:prstGeom>
      </dgm:spPr>
      <dgm:t>
        <a:bodyPr/>
        <a:lstStyle/>
        <a:p>
          <a:endParaRPr lang="lt-LT"/>
        </a:p>
      </dgm:t>
    </dgm:pt>
    <dgm:pt modelId="{5B7D44FF-CEC1-49D3-9C8F-FBF7C3485C20}" type="pres">
      <dgm:prSet presAssocID="{D13ACAD5-AE16-4526-923C-D93B485AFD58}" presName="dummy" presStyleCnt="0"/>
      <dgm:spPr/>
    </dgm:pt>
    <dgm:pt modelId="{2EAFD541-4D05-48B3-91E0-4652B50B4647}" type="pres">
      <dgm:prSet presAssocID="{D13ACAD5-AE16-4526-923C-D93B485AFD58}" presName="node" presStyleLbl="revTx" presStyleIdx="4" presStyleCnt="5">
        <dgm:presLayoutVars>
          <dgm:bulletEnabled val="1"/>
        </dgm:presLayoutVars>
      </dgm:prSet>
      <dgm:spPr>
        <a:prstGeom prst="rect">
          <a:avLst/>
        </a:prstGeom>
      </dgm:spPr>
      <dgm:t>
        <a:bodyPr/>
        <a:lstStyle/>
        <a:p>
          <a:endParaRPr lang="lt-LT"/>
        </a:p>
      </dgm:t>
    </dgm:pt>
    <dgm:pt modelId="{A07FCFB8-EA49-4478-9F6A-E0D2D0B90FC0}" type="pres">
      <dgm:prSet presAssocID="{6F81A360-3E25-4146-A6CE-FE3F00356514}" presName="sibTrans" presStyleLbl="node1" presStyleIdx="4" presStyleCnt="5"/>
      <dgm:spPr>
        <a:prstGeom prst="circularArrow">
          <a:avLst>
            <a:gd name="adj1" fmla="val 5199"/>
            <a:gd name="adj2" fmla="val 335861"/>
            <a:gd name="adj3" fmla="val 16865907"/>
            <a:gd name="adj4" fmla="val 15198232"/>
            <a:gd name="adj5" fmla="val 6066"/>
          </a:avLst>
        </a:prstGeom>
      </dgm:spPr>
      <dgm:t>
        <a:bodyPr/>
        <a:lstStyle/>
        <a:p>
          <a:endParaRPr lang="lt-LT"/>
        </a:p>
      </dgm:t>
    </dgm:pt>
  </dgm:ptLst>
  <dgm:cxnLst>
    <dgm:cxn modelId="{A9DB86E4-E2B0-416D-AD26-CA94BBB1AB93}" type="presOf" srcId="{8C18C953-636B-4CA9-A582-1077803A2904}" destId="{6A581342-063C-4FB4-8076-698EF6A32F6D}" srcOrd="0" destOrd="0" presId="urn:microsoft.com/office/officeart/2005/8/layout/cycle1"/>
    <dgm:cxn modelId="{0BCBE8AA-6FEE-456F-B2BA-AF18FB304B9B}" type="presOf" srcId="{6F81A360-3E25-4146-A6CE-FE3F00356514}" destId="{A07FCFB8-EA49-4478-9F6A-E0D2D0B90FC0}" srcOrd="0" destOrd="0" presId="urn:microsoft.com/office/officeart/2005/8/layout/cycle1"/>
    <dgm:cxn modelId="{C064C9F9-77CE-4001-84F0-E7F78B198C56}" srcId="{1394564F-F561-4452-9795-05E8A10E1AFE}" destId="{D13ACAD5-AE16-4526-923C-D93B485AFD58}" srcOrd="4" destOrd="0" parTransId="{673FB50D-06D7-4C83-8710-AA5B76AE9BD8}" sibTransId="{6F81A360-3E25-4146-A6CE-FE3F00356514}"/>
    <dgm:cxn modelId="{6866A646-2E7B-42D7-B145-42F059EC0881}" srcId="{1394564F-F561-4452-9795-05E8A10E1AFE}" destId="{44D84671-8BF3-4824-8D42-3CEF559A62F1}" srcOrd="3" destOrd="0" parTransId="{8DB556F5-C550-400A-8F14-2CC99910DBA6}" sibTransId="{8C18C953-636B-4CA9-A582-1077803A2904}"/>
    <dgm:cxn modelId="{5F1DCD6E-621B-4BD3-A6D5-82F7D9D8159E}" srcId="{1394564F-F561-4452-9795-05E8A10E1AFE}" destId="{5DE34B4F-7ED4-4A2B-A3A7-9615FB2F31A0}" srcOrd="0" destOrd="0" parTransId="{3F356C34-E9D7-45BF-80C4-622DBF88D6EC}" sibTransId="{2DBE8096-5D55-4508-85F4-D65E6C6439B9}"/>
    <dgm:cxn modelId="{2C2D5832-3838-4EF0-B7A2-ABCF182F9BDC}" type="presOf" srcId="{7845693A-FEA8-46CC-928F-C2A3682F6294}" destId="{F12371CB-F887-49E2-8436-59C4D311676C}" srcOrd="0" destOrd="0" presId="urn:microsoft.com/office/officeart/2005/8/layout/cycle1"/>
    <dgm:cxn modelId="{A5F7898E-3156-4DD9-A3C7-5D44D5B375F9}" srcId="{1394564F-F561-4452-9795-05E8A10E1AFE}" destId="{10DE32C6-0C21-41C7-BB5E-353526445712}" srcOrd="2" destOrd="0" parTransId="{D1AA3069-189F-475C-9A03-C8274B4BC599}" sibTransId="{BB95F77D-03B5-484F-AF0B-A3A74FD3D9B6}"/>
    <dgm:cxn modelId="{81465094-1A54-4F77-B409-66AC771C97B9}" type="presOf" srcId="{1394564F-F561-4452-9795-05E8A10E1AFE}" destId="{77C0CCC5-ADC3-4399-9075-BB7F82F6CDA5}" srcOrd="0" destOrd="0" presId="urn:microsoft.com/office/officeart/2005/8/layout/cycle1"/>
    <dgm:cxn modelId="{406F8C91-A672-4F5D-97CA-8DBBA5F2EF96}" type="presOf" srcId="{2DBE8096-5D55-4508-85F4-D65E6C6439B9}" destId="{4A2BC5B0-B24E-4A88-87E8-65E45718C219}" srcOrd="0" destOrd="0" presId="urn:microsoft.com/office/officeart/2005/8/layout/cycle1"/>
    <dgm:cxn modelId="{18C99E9E-2743-4065-A03B-8E4B7473427D}" type="presOf" srcId="{CA78D2DF-EBFC-4D0C-80CD-1C009F067546}" destId="{FB293BA5-2A03-4E02-AA34-285E417E176C}" srcOrd="0" destOrd="0" presId="urn:microsoft.com/office/officeart/2005/8/layout/cycle1"/>
    <dgm:cxn modelId="{29BEDCA5-FE30-47CF-96FA-515BCEAC4A93}" type="presOf" srcId="{D13ACAD5-AE16-4526-923C-D93B485AFD58}" destId="{2EAFD541-4D05-48B3-91E0-4652B50B4647}" srcOrd="0" destOrd="0" presId="urn:microsoft.com/office/officeart/2005/8/layout/cycle1"/>
    <dgm:cxn modelId="{294C89F5-A46C-4CF2-A586-EE16E6D0D863}" type="presOf" srcId="{BB95F77D-03B5-484F-AF0B-A3A74FD3D9B6}" destId="{760B3A6A-B708-4409-89C3-1232E9425448}" srcOrd="0" destOrd="0" presId="urn:microsoft.com/office/officeart/2005/8/layout/cycle1"/>
    <dgm:cxn modelId="{3CC8D0AE-C7B5-4BBA-9CA8-E4DB8170DAB9}" type="presOf" srcId="{10DE32C6-0C21-41C7-BB5E-353526445712}" destId="{171382C0-EE13-406B-A113-1BED85809B6E}" srcOrd="0" destOrd="0" presId="urn:microsoft.com/office/officeart/2005/8/layout/cycle1"/>
    <dgm:cxn modelId="{36CC95FD-094A-48B3-80B1-79BC0FA0A68E}" srcId="{1394564F-F561-4452-9795-05E8A10E1AFE}" destId="{7845693A-FEA8-46CC-928F-C2A3682F6294}" srcOrd="1" destOrd="0" parTransId="{649DD337-B049-4886-AA2C-669DD0C907B9}" sibTransId="{CA78D2DF-EBFC-4D0C-80CD-1C009F067546}"/>
    <dgm:cxn modelId="{8342048F-A4F7-49D5-96DB-D7AEC4E5D8F1}" type="presOf" srcId="{5DE34B4F-7ED4-4A2B-A3A7-9615FB2F31A0}" destId="{4F459687-1CCC-4446-9AB2-28EA89A3D5A2}" srcOrd="0" destOrd="0" presId="urn:microsoft.com/office/officeart/2005/8/layout/cycle1"/>
    <dgm:cxn modelId="{49BDCCBF-10C1-41E3-9E27-B171C2D39D84}" type="presOf" srcId="{44D84671-8BF3-4824-8D42-3CEF559A62F1}" destId="{B906605A-36FC-484C-A94A-96A274997636}" srcOrd="0" destOrd="0" presId="urn:microsoft.com/office/officeart/2005/8/layout/cycle1"/>
    <dgm:cxn modelId="{56CCF253-03BC-458E-BCF8-AE72BA4EBF5E}" type="presParOf" srcId="{77C0CCC5-ADC3-4399-9075-BB7F82F6CDA5}" destId="{14F9AF52-C700-4189-B91D-D54E4AA6A843}" srcOrd="0" destOrd="0" presId="urn:microsoft.com/office/officeart/2005/8/layout/cycle1"/>
    <dgm:cxn modelId="{7EEF4B2A-B8B5-42D9-A2A7-EBA359CDB29C}" type="presParOf" srcId="{77C0CCC5-ADC3-4399-9075-BB7F82F6CDA5}" destId="{4F459687-1CCC-4446-9AB2-28EA89A3D5A2}" srcOrd="1" destOrd="0" presId="urn:microsoft.com/office/officeart/2005/8/layout/cycle1"/>
    <dgm:cxn modelId="{EC12D0F8-A644-4392-BE2F-3E90A9554F49}" type="presParOf" srcId="{77C0CCC5-ADC3-4399-9075-BB7F82F6CDA5}" destId="{4A2BC5B0-B24E-4A88-87E8-65E45718C219}" srcOrd="2" destOrd="0" presId="urn:microsoft.com/office/officeart/2005/8/layout/cycle1"/>
    <dgm:cxn modelId="{87052C10-B5D5-4706-B7DD-AEA9B562A931}" type="presParOf" srcId="{77C0CCC5-ADC3-4399-9075-BB7F82F6CDA5}" destId="{E03B07D3-BF8E-44F1-A92D-137450C950D9}" srcOrd="3" destOrd="0" presId="urn:microsoft.com/office/officeart/2005/8/layout/cycle1"/>
    <dgm:cxn modelId="{F9A4E933-B716-441E-8A0C-B478CF31F4E2}" type="presParOf" srcId="{77C0CCC5-ADC3-4399-9075-BB7F82F6CDA5}" destId="{F12371CB-F887-49E2-8436-59C4D311676C}" srcOrd="4" destOrd="0" presId="urn:microsoft.com/office/officeart/2005/8/layout/cycle1"/>
    <dgm:cxn modelId="{9B38D671-C8BE-4E0B-A9CB-638ABFC2BEC5}" type="presParOf" srcId="{77C0CCC5-ADC3-4399-9075-BB7F82F6CDA5}" destId="{FB293BA5-2A03-4E02-AA34-285E417E176C}" srcOrd="5" destOrd="0" presId="urn:microsoft.com/office/officeart/2005/8/layout/cycle1"/>
    <dgm:cxn modelId="{3B10434F-9404-4919-A78B-8F9245BECD90}" type="presParOf" srcId="{77C0CCC5-ADC3-4399-9075-BB7F82F6CDA5}" destId="{CBBE8365-21BE-41C5-9C2F-8E6DCC8EB164}" srcOrd="6" destOrd="0" presId="urn:microsoft.com/office/officeart/2005/8/layout/cycle1"/>
    <dgm:cxn modelId="{041816C6-D7D8-4A1E-9707-F7A6876FA986}" type="presParOf" srcId="{77C0CCC5-ADC3-4399-9075-BB7F82F6CDA5}" destId="{171382C0-EE13-406B-A113-1BED85809B6E}" srcOrd="7" destOrd="0" presId="urn:microsoft.com/office/officeart/2005/8/layout/cycle1"/>
    <dgm:cxn modelId="{6569E3F1-FA94-431C-9E2F-20A634DCC64A}" type="presParOf" srcId="{77C0CCC5-ADC3-4399-9075-BB7F82F6CDA5}" destId="{760B3A6A-B708-4409-89C3-1232E9425448}" srcOrd="8" destOrd="0" presId="urn:microsoft.com/office/officeart/2005/8/layout/cycle1"/>
    <dgm:cxn modelId="{A70FCABD-6CD8-4551-A15F-561F8D06725F}" type="presParOf" srcId="{77C0CCC5-ADC3-4399-9075-BB7F82F6CDA5}" destId="{2DDA8104-503E-479B-9F9A-C1348A70E788}" srcOrd="9" destOrd="0" presId="urn:microsoft.com/office/officeart/2005/8/layout/cycle1"/>
    <dgm:cxn modelId="{CF75E869-74EA-4CB6-AA91-3B827BD6515C}" type="presParOf" srcId="{77C0CCC5-ADC3-4399-9075-BB7F82F6CDA5}" destId="{B906605A-36FC-484C-A94A-96A274997636}" srcOrd="10" destOrd="0" presId="urn:microsoft.com/office/officeart/2005/8/layout/cycle1"/>
    <dgm:cxn modelId="{B4DBC262-907B-4967-8A59-E2D3B3C9E80E}" type="presParOf" srcId="{77C0CCC5-ADC3-4399-9075-BB7F82F6CDA5}" destId="{6A581342-063C-4FB4-8076-698EF6A32F6D}" srcOrd="11" destOrd="0" presId="urn:microsoft.com/office/officeart/2005/8/layout/cycle1"/>
    <dgm:cxn modelId="{4BF37314-C261-4EB8-92E5-8444ED8438E8}" type="presParOf" srcId="{77C0CCC5-ADC3-4399-9075-BB7F82F6CDA5}" destId="{5B7D44FF-CEC1-49D3-9C8F-FBF7C3485C20}" srcOrd="12" destOrd="0" presId="urn:microsoft.com/office/officeart/2005/8/layout/cycle1"/>
    <dgm:cxn modelId="{010E87A8-216A-4979-A403-AD761FB4FFEF}" type="presParOf" srcId="{77C0CCC5-ADC3-4399-9075-BB7F82F6CDA5}" destId="{2EAFD541-4D05-48B3-91E0-4652B50B4647}" srcOrd="13" destOrd="0" presId="urn:microsoft.com/office/officeart/2005/8/layout/cycle1"/>
    <dgm:cxn modelId="{5E8F4EF4-4A7B-4D4B-9056-3F353D9FA4EE}" type="presParOf" srcId="{77C0CCC5-ADC3-4399-9075-BB7F82F6CDA5}" destId="{A07FCFB8-EA49-4478-9F6A-E0D2D0B90FC0}" srcOrd="14" destOrd="0" presId="urn:microsoft.com/office/officeart/2005/8/layout/cycle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970D3E4-D163-4701-BFA9-34AED9946BF5}" type="doc">
      <dgm:prSet loTypeId="urn:microsoft.com/office/officeart/2005/8/layout/hChevron3" loCatId="process" qsTypeId="urn:microsoft.com/office/officeart/2005/8/quickstyle/simple1" qsCatId="simple" csTypeId="urn:microsoft.com/office/officeart/2005/8/colors/accent1_2" csCatId="accent1" phldr="1"/>
      <dgm:spPr/>
    </dgm:pt>
    <dgm:pt modelId="{2FC6EAFD-23A7-4E7D-B2B9-A156DFAA3EFC}">
      <dgm:prSet phldrT="[Tekstas]" custT="1"/>
      <dgm:spPr>
        <a:xfrm>
          <a:off x="126584" y="648925"/>
          <a:ext cx="1169214" cy="606632"/>
        </a:xfrm>
        <a:blipFill rotWithShape="0">
          <a:blip xmlns:r="http://schemas.openxmlformats.org/officeDocument/2006/relationships" r:embed="rId1"/>
          <a:tile tx="0" ty="0" sx="100000" sy="100000" flip="none" algn="tl"/>
        </a:blipFill>
        <a:ln w="25400" cap="flat" cmpd="sng" algn="ctr">
          <a:solidFill>
            <a:sysClr val="window" lastClr="FFFFFF">
              <a:hueOff val="0"/>
              <a:satOff val="0"/>
              <a:lumOff val="0"/>
              <a:alphaOff val="0"/>
            </a:sysClr>
          </a:solidFill>
          <a:prstDash val="solid"/>
        </a:ln>
        <a:effectLst/>
      </dgm:spPr>
      <dgm:t>
        <a:bodyPr/>
        <a:lstStyle/>
        <a:p>
          <a:r>
            <a:rPr lang="lt-LT" sz="2000">
              <a:solidFill>
                <a:sysClr val="window" lastClr="FFFFFF"/>
              </a:solidFill>
              <a:latin typeface="Times New Roman" pitchFamily="18" charset="0"/>
              <a:ea typeface="+mn-ea"/>
              <a:cs typeface="Times New Roman" pitchFamily="18" charset="0"/>
            </a:rPr>
            <a:t>žolė</a:t>
          </a:r>
        </a:p>
      </dgm:t>
    </dgm:pt>
    <dgm:pt modelId="{58CFF6EC-18F8-4FD6-874B-A2D8DA6F6B6A}" type="parTrans" cxnId="{490DA52A-CE4C-47C3-A050-B2004563B2B3}">
      <dgm:prSet/>
      <dgm:spPr/>
      <dgm:t>
        <a:bodyPr/>
        <a:lstStyle/>
        <a:p>
          <a:endParaRPr lang="lt-LT"/>
        </a:p>
      </dgm:t>
    </dgm:pt>
    <dgm:pt modelId="{D9B3F489-EEAF-4DA2-A22C-54AF86E2409B}" type="sibTrans" cxnId="{490DA52A-CE4C-47C3-A050-B2004563B2B3}">
      <dgm:prSet/>
      <dgm:spPr/>
      <dgm:t>
        <a:bodyPr/>
        <a:lstStyle/>
        <a:p>
          <a:endParaRPr lang="lt-LT"/>
        </a:p>
      </dgm:t>
    </dgm:pt>
    <dgm:pt modelId="{C6943CF6-08F8-4A8B-A1D5-E54C78CF4F60}">
      <dgm:prSet phldrT="[Tekstas]" custT="1"/>
      <dgm:spPr>
        <a:xfrm>
          <a:off x="1007136" y="649183"/>
          <a:ext cx="1950788" cy="606632"/>
        </a:xfrm>
        <a:blipFill rotWithShape="0">
          <a:blip xmlns:r="http://schemas.openxmlformats.org/officeDocument/2006/relationships" r:embed="rId2"/>
          <a:tile tx="0" ty="0" sx="100000" sy="100000" flip="none" algn="tl"/>
        </a:blipFill>
        <a:ln w="25400" cap="flat" cmpd="sng" algn="ctr">
          <a:solidFill>
            <a:sysClr val="window" lastClr="FFFFFF">
              <a:hueOff val="0"/>
              <a:satOff val="0"/>
              <a:lumOff val="0"/>
              <a:alphaOff val="0"/>
            </a:sysClr>
          </a:solidFill>
          <a:prstDash val="solid"/>
        </a:ln>
        <a:effectLst/>
      </dgm:spPr>
      <dgm:t>
        <a:bodyPr/>
        <a:lstStyle/>
        <a:p>
          <a:r>
            <a:rPr lang="lt-LT" sz="1800">
              <a:solidFill>
                <a:sysClr val="window" lastClr="FFFFFF"/>
              </a:solidFill>
              <a:latin typeface="Times New Roman" pitchFamily="18" charset="0"/>
              <a:ea typeface="+mn-ea"/>
              <a:cs typeface="Times New Roman" pitchFamily="18" charset="0"/>
            </a:rPr>
            <a:t>smėlis</a:t>
          </a:r>
        </a:p>
      </dgm:t>
    </dgm:pt>
    <dgm:pt modelId="{A6A9BEDA-37C7-4E28-B96C-F56BB2EF290E}" type="parTrans" cxnId="{39FC39C7-250B-4B2D-B8C0-008932FA0F6B}">
      <dgm:prSet/>
      <dgm:spPr/>
      <dgm:t>
        <a:bodyPr/>
        <a:lstStyle/>
        <a:p>
          <a:endParaRPr lang="lt-LT"/>
        </a:p>
      </dgm:t>
    </dgm:pt>
    <dgm:pt modelId="{4848AEE1-49D9-42EA-81C3-525EC5E94861}" type="sibTrans" cxnId="{39FC39C7-250B-4B2D-B8C0-008932FA0F6B}">
      <dgm:prSet/>
      <dgm:spPr/>
      <dgm:t>
        <a:bodyPr/>
        <a:lstStyle/>
        <a:p>
          <a:endParaRPr lang="lt-LT"/>
        </a:p>
      </dgm:t>
    </dgm:pt>
    <dgm:pt modelId="{9F16AE80-06E8-4FA3-8885-330F4AF9C926}">
      <dgm:prSet custT="1"/>
      <dgm:spPr>
        <a:xfrm>
          <a:off x="2687728" y="650772"/>
          <a:ext cx="1629289" cy="616416"/>
        </a:xfrm>
        <a:blipFill rotWithShape="0">
          <a:blip xmlns:r="http://schemas.openxmlformats.org/officeDocument/2006/relationships" r:embed="rId3"/>
          <a:tile tx="0" ty="0" sx="100000" sy="100000" flip="none" algn="tl"/>
        </a:blipFill>
        <a:ln w="25400" cap="flat" cmpd="sng" algn="ctr">
          <a:solidFill>
            <a:sysClr val="window" lastClr="FFFFFF">
              <a:hueOff val="0"/>
              <a:satOff val="0"/>
              <a:lumOff val="0"/>
              <a:alphaOff val="0"/>
            </a:sysClr>
          </a:solidFill>
          <a:prstDash val="solid"/>
        </a:ln>
        <a:effectLst/>
      </dgm:spPr>
      <dgm:t>
        <a:bodyPr/>
        <a:lstStyle/>
        <a:p>
          <a:r>
            <a:rPr lang="lt-LT" sz="1800">
              <a:solidFill>
                <a:sysClr val="window" lastClr="FFFFFF"/>
              </a:solidFill>
              <a:latin typeface="Times New Roman" pitchFamily="18" charset="0"/>
              <a:ea typeface="+mn-ea"/>
              <a:cs typeface="Times New Roman" pitchFamily="18" charset="0"/>
            </a:rPr>
            <a:t>asfaltuota danga</a:t>
          </a:r>
        </a:p>
      </dgm:t>
    </dgm:pt>
    <dgm:pt modelId="{C1F9F058-27F8-4190-A7EB-3AECEE004E53}" type="parTrans" cxnId="{BAC68A20-ADC4-4C02-9061-D2C416E5B583}">
      <dgm:prSet/>
      <dgm:spPr/>
      <dgm:t>
        <a:bodyPr/>
        <a:lstStyle/>
        <a:p>
          <a:endParaRPr lang="lt-LT"/>
        </a:p>
      </dgm:t>
    </dgm:pt>
    <dgm:pt modelId="{F6E7465E-C4E7-4D01-A1D2-922724F8171B}" type="sibTrans" cxnId="{BAC68A20-ADC4-4C02-9061-D2C416E5B583}">
      <dgm:prSet/>
      <dgm:spPr/>
      <dgm:t>
        <a:bodyPr/>
        <a:lstStyle/>
        <a:p>
          <a:endParaRPr lang="lt-LT"/>
        </a:p>
      </dgm:t>
    </dgm:pt>
    <dgm:pt modelId="{F4C5D6B3-BCAB-4C80-B281-D4A0294CE508}">
      <dgm:prSet custT="1"/>
      <dgm:spPr>
        <a:xfrm>
          <a:off x="4067285" y="649183"/>
          <a:ext cx="1703174" cy="606632"/>
        </a:xfrm>
        <a:blipFill rotWithShape="0">
          <a:blip xmlns:r="http://schemas.openxmlformats.org/officeDocument/2006/relationships" r:embed="rId4"/>
          <a:tile tx="0" ty="0" sx="100000" sy="100000" flip="none" algn="tl"/>
        </a:blipFill>
        <a:ln w="25400" cap="flat" cmpd="sng" algn="ctr">
          <a:solidFill>
            <a:sysClr val="window" lastClr="FFFFFF">
              <a:hueOff val="0"/>
              <a:satOff val="0"/>
              <a:lumOff val="0"/>
              <a:alphaOff val="0"/>
            </a:sysClr>
          </a:solidFill>
          <a:prstDash val="solid"/>
        </a:ln>
        <a:effectLst/>
      </dgm:spPr>
      <dgm:t>
        <a:bodyPr/>
        <a:lstStyle/>
        <a:p>
          <a:r>
            <a:rPr lang="lt-LT" sz="1800">
              <a:solidFill>
                <a:sysClr val="window" lastClr="FFFFFF"/>
              </a:solidFill>
              <a:latin typeface="Times New Roman" pitchFamily="18" charset="0"/>
              <a:ea typeface="+mn-ea"/>
              <a:cs typeface="Times New Roman" pitchFamily="18" charset="0"/>
            </a:rPr>
            <a:t>akmenys</a:t>
          </a:r>
        </a:p>
      </dgm:t>
    </dgm:pt>
    <dgm:pt modelId="{9162D3DE-7FD4-4DFD-A50F-3D280EC8B5BB}" type="parTrans" cxnId="{9222419E-6E38-42A3-9706-DD0C706BCE8D}">
      <dgm:prSet/>
      <dgm:spPr/>
      <dgm:t>
        <a:bodyPr/>
        <a:lstStyle/>
        <a:p>
          <a:endParaRPr lang="lt-LT"/>
        </a:p>
      </dgm:t>
    </dgm:pt>
    <dgm:pt modelId="{A646CBFC-E688-4DF5-99AE-11FA7A885188}" type="sibTrans" cxnId="{9222419E-6E38-42A3-9706-DD0C706BCE8D}">
      <dgm:prSet/>
      <dgm:spPr/>
      <dgm:t>
        <a:bodyPr/>
        <a:lstStyle/>
        <a:p>
          <a:endParaRPr lang="lt-LT"/>
        </a:p>
      </dgm:t>
    </dgm:pt>
    <dgm:pt modelId="{09164A42-B5BA-40AA-970A-22B31D2FB063}" type="pres">
      <dgm:prSet presAssocID="{4970D3E4-D163-4701-BFA9-34AED9946BF5}" presName="Name0" presStyleCnt="0">
        <dgm:presLayoutVars>
          <dgm:dir/>
          <dgm:resizeHandles val="exact"/>
        </dgm:presLayoutVars>
      </dgm:prSet>
      <dgm:spPr/>
    </dgm:pt>
    <dgm:pt modelId="{C58148CA-1D77-490C-BC34-9B266DBA280D}" type="pres">
      <dgm:prSet presAssocID="{2FC6EAFD-23A7-4E7D-B2B9-A156DFAA3EFC}" presName="parTxOnly" presStyleLbl="node1" presStyleIdx="0" presStyleCnt="4" custScaleX="141157" custScaleY="183094" custLinFactNeighborX="74248" custLinFactNeighborY="-78">
        <dgm:presLayoutVars>
          <dgm:bulletEnabled val="1"/>
        </dgm:presLayoutVars>
      </dgm:prSet>
      <dgm:spPr>
        <a:prstGeom prst="homePlate">
          <a:avLst/>
        </a:prstGeom>
      </dgm:spPr>
      <dgm:t>
        <a:bodyPr/>
        <a:lstStyle/>
        <a:p>
          <a:endParaRPr lang="lt-LT"/>
        </a:p>
      </dgm:t>
    </dgm:pt>
    <dgm:pt modelId="{CA2BB932-39C2-430E-9264-1E3616B7725E}" type="pres">
      <dgm:prSet presAssocID="{D9B3F489-EEAF-4DA2-A22C-54AF86E2409B}" presName="parSpace" presStyleCnt="0"/>
      <dgm:spPr/>
    </dgm:pt>
    <dgm:pt modelId="{D6E279FA-302F-41A3-A738-C9A3F053EBF4}" type="pres">
      <dgm:prSet presAssocID="{C6943CF6-08F8-4A8B-A1D5-E54C78CF4F60}" presName="parTxOnly" presStyleLbl="node1" presStyleIdx="1" presStyleCnt="4" custScaleX="235515" custScaleY="183094">
        <dgm:presLayoutVars>
          <dgm:bulletEnabled val="1"/>
        </dgm:presLayoutVars>
      </dgm:prSet>
      <dgm:spPr>
        <a:prstGeom prst="chevron">
          <a:avLst/>
        </a:prstGeom>
      </dgm:spPr>
      <dgm:t>
        <a:bodyPr/>
        <a:lstStyle/>
        <a:p>
          <a:endParaRPr lang="lt-LT"/>
        </a:p>
      </dgm:t>
    </dgm:pt>
    <dgm:pt modelId="{04456FF4-1C93-4BC7-9BD2-2BE3D72AAA1D}" type="pres">
      <dgm:prSet presAssocID="{4848AEE1-49D9-42EA-81C3-525EC5E94861}" presName="parSpace" presStyleCnt="0"/>
      <dgm:spPr/>
    </dgm:pt>
    <dgm:pt modelId="{0BF68652-8FA0-4FF0-BF53-D15DD19731F2}" type="pres">
      <dgm:prSet presAssocID="{9F16AE80-06E8-4FA3-8885-330F4AF9C926}" presName="parTxOnly" presStyleLbl="node1" presStyleIdx="2" presStyleCnt="4" custScaleX="196701" custScaleY="186047" custLinFactNeighborX="-63102" custLinFactNeighborY="1956">
        <dgm:presLayoutVars>
          <dgm:bulletEnabled val="1"/>
        </dgm:presLayoutVars>
      </dgm:prSet>
      <dgm:spPr>
        <a:prstGeom prst="chevron">
          <a:avLst/>
        </a:prstGeom>
      </dgm:spPr>
      <dgm:t>
        <a:bodyPr/>
        <a:lstStyle/>
        <a:p>
          <a:endParaRPr lang="lt-LT"/>
        </a:p>
      </dgm:t>
    </dgm:pt>
    <dgm:pt modelId="{CECBA3EE-3719-4E20-9C23-77974371AE49}" type="pres">
      <dgm:prSet presAssocID="{F6E7465E-C4E7-4D01-A1D2-922724F8171B}" presName="parSpace" presStyleCnt="0"/>
      <dgm:spPr/>
    </dgm:pt>
    <dgm:pt modelId="{5EA6AB7A-3916-4AA6-9282-51046929F959}" type="pres">
      <dgm:prSet presAssocID="{F4C5D6B3-BCAB-4C80-B281-D4A0294CE508}" presName="parTxOnly" presStyleLbl="node1" presStyleIdx="3" presStyleCnt="4" custScaleX="205621" custScaleY="183094" custLinFactX="-2770" custLinFactNeighborX="-100000">
        <dgm:presLayoutVars>
          <dgm:bulletEnabled val="1"/>
        </dgm:presLayoutVars>
      </dgm:prSet>
      <dgm:spPr>
        <a:prstGeom prst="chevron">
          <a:avLst/>
        </a:prstGeom>
      </dgm:spPr>
      <dgm:t>
        <a:bodyPr/>
        <a:lstStyle/>
        <a:p>
          <a:endParaRPr lang="lt-LT"/>
        </a:p>
      </dgm:t>
    </dgm:pt>
  </dgm:ptLst>
  <dgm:cxnLst>
    <dgm:cxn modelId="{E12C99AA-CB21-4098-8BB5-6A238DC3C3F2}" type="presOf" srcId="{C6943CF6-08F8-4A8B-A1D5-E54C78CF4F60}" destId="{D6E279FA-302F-41A3-A738-C9A3F053EBF4}" srcOrd="0" destOrd="0" presId="urn:microsoft.com/office/officeart/2005/8/layout/hChevron3"/>
    <dgm:cxn modelId="{BAC68A20-ADC4-4C02-9061-D2C416E5B583}" srcId="{4970D3E4-D163-4701-BFA9-34AED9946BF5}" destId="{9F16AE80-06E8-4FA3-8885-330F4AF9C926}" srcOrd="2" destOrd="0" parTransId="{C1F9F058-27F8-4190-A7EB-3AECEE004E53}" sibTransId="{F6E7465E-C4E7-4D01-A1D2-922724F8171B}"/>
    <dgm:cxn modelId="{9B68809A-E7F0-4A28-B68A-6CC3DAE4F13F}" type="presOf" srcId="{4970D3E4-D163-4701-BFA9-34AED9946BF5}" destId="{09164A42-B5BA-40AA-970A-22B31D2FB063}" srcOrd="0" destOrd="0" presId="urn:microsoft.com/office/officeart/2005/8/layout/hChevron3"/>
    <dgm:cxn modelId="{955ED597-20A1-4DA1-8F9B-C6BEE90D0087}" type="presOf" srcId="{9F16AE80-06E8-4FA3-8885-330F4AF9C926}" destId="{0BF68652-8FA0-4FF0-BF53-D15DD19731F2}" srcOrd="0" destOrd="0" presId="urn:microsoft.com/office/officeart/2005/8/layout/hChevron3"/>
    <dgm:cxn modelId="{9222419E-6E38-42A3-9706-DD0C706BCE8D}" srcId="{4970D3E4-D163-4701-BFA9-34AED9946BF5}" destId="{F4C5D6B3-BCAB-4C80-B281-D4A0294CE508}" srcOrd="3" destOrd="0" parTransId="{9162D3DE-7FD4-4DFD-A50F-3D280EC8B5BB}" sibTransId="{A646CBFC-E688-4DF5-99AE-11FA7A885188}"/>
    <dgm:cxn modelId="{47F86F02-9107-4621-B6CA-F240BE440C15}" type="presOf" srcId="{2FC6EAFD-23A7-4E7D-B2B9-A156DFAA3EFC}" destId="{C58148CA-1D77-490C-BC34-9B266DBA280D}" srcOrd="0" destOrd="0" presId="urn:microsoft.com/office/officeart/2005/8/layout/hChevron3"/>
    <dgm:cxn modelId="{39FC39C7-250B-4B2D-B8C0-008932FA0F6B}" srcId="{4970D3E4-D163-4701-BFA9-34AED9946BF5}" destId="{C6943CF6-08F8-4A8B-A1D5-E54C78CF4F60}" srcOrd="1" destOrd="0" parTransId="{A6A9BEDA-37C7-4E28-B96C-F56BB2EF290E}" sibTransId="{4848AEE1-49D9-42EA-81C3-525EC5E94861}"/>
    <dgm:cxn modelId="{C3700A89-3363-462D-9A5D-3A561075A8FD}" type="presOf" srcId="{F4C5D6B3-BCAB-4C80-B281-D4A0294CE508}" destId="{5EA6AB7A-3916-4AA6-9282-51046929F959}" srcOrd="0" destOrd="0" presId="urn:microsoft.com/office/officeart/2005/8/layout/hChevron3"/>
    <dgm:cxn modelId="{490DA52A-CE4C-47C3-A050-B2004563B2B3}" srcId="{4970D3E4-D163-4701-BFA9-34AED9946BF5}" destId="{2FC6EAFD-23A7-4E7D-B2B9-A156DFAA3EFC}" srcOrd="0" destOrd="0" parTransId="{58CFF6EC-18F8-4FD6-874B-A2D8DA6F6B6A}" sibTransId="{D9B3F489-EEAF-4DA2-A22C-54AF86E2409B}"/>
    <dgm:cxn modelId="{A863D32E-F361-4012-B99A-E121F97BEEF8}" type="presParOf" srcId="{09164A42-B5BA-40AA-970A-22B31D2FB063}" destId="{C58148CA-1D77-490C-BC34-9B266DBA280D}" srcOrd="0" destOrd="0" presId="urn:microsoft.com/office/officeart/2005/8/layout/hChevron3"/>
    <dgm:cxn modelId="{BB2071B0-3E91-4BED-9859-66E70691BF59}" type="presParOf" srcId="{09164A42-B5BA-40AA-970A-22B31D2FB063}" destId="{CA2BB932-39C2-430E-9264-1E3616B7725E}" srcOrd="1" destOrd="0" presId="urn:microsoft.com/office/officeart/2005/8/layout/hChevron3"/>
    <dgm:cxn modelId="{DA6221DF-C9C4-444D-A42C-70B4BB994228}" type="presParOf" srcId="{09164A42-B5BA-40AA-970A-22B31D2FB063}" destId="{D6E279FA-302F-41A3-A738-C9A3F053EBF4}" srcOrd="2" destOrd="0" presId="urn:microsoft.com/office/officeart/2005/8/layout/hChevron3"/>
    <dgm:cxn modelId="{5D06CF96-BD84-4D80-9488-1128BF70580E}" type="presParOf" srcId="{09164A42-B5BA-40AA-970A-22B31D2FB063}" destId="{04456FF4-1C93-4BC7-9BD2-2BE3D72AAA1D}" srcOrd="3" destOrd="0" presId="urn:microsoft.com/office/officeart/2005/8/layout/hChevron3"/>
    <dgm:cxn modelId="{BE93753F-22C2-4291-8772-7590E3B73BB3}" type="presParOf" srcId="{09164A42-B5BA-40AA-970A-22B31D2FB063}" destId="{0BF68652-8FA0-4FF0-BF53-D15DD19731F2}" srcOrd="4" destOrd="0" presId="urn:microsoft.com/office/officeart/2005/8/layout/hChevron3"/>
    <dgm:cxn modelId="{802D4BF9-FC80-4B6C-BF1D-67F804539053}" type="presParOf" srcId="{09164A42-B5BA-40AA-970A-22B31D2FB063}" destId="{CECBA3EE-3719-4E20-9C23-77974371AE49}" srcOrd="5" destOrd="0" presId="urn:microsoft.com/office/officeart/2005/8/layout/hChevron3"/>
    <dgm:cxn modelId="{3D8F72B8-6AA7-4B77-AAC8-C3C3D20D4DD6}" type="presParOf" srcId="{09164A42-B5BA-40AA-970A-22B31D2FB063}" destId="{5EA6AB7A-3916-4AA6-9282-51046929F959}" srcOrd="6" destOrd="0" presId="urn:microsoft.com/office/officeart/2005/8/layout/hChevro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459687-1CCC-4446-9AB2-28EA89A3D5A2}">
      <dsp:nvSpPr>
        <dsp:cNvPr id="0" name=""/>
        <dsp:cNvSpPr/>
      </dsp:nvSpPr>
      <dsp:spPr>
        <a:xfrm>
          <a:off x="3132834" y="24955"/>
          <a:ext cx="874830" cy="874830"/>
        </a:xfrm>
        <a:prstGeom prst="rect">
          <a:avLst/>
        </a:prstGeom>
        <a:blipFill rotWithShape="0">
          <a:blip xmlns:r="http://schemas.openxmlformats.org/officeDocument/2006/relationships" r:embed="rId1"/>
          <a:tile tx="0" ty="0" sx="100000" sy="100000" flip="none" algn="tl"/>
        </a:blip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lt-LT" sz="1600" kern="1200">
              <a:solidFill>
                <a:sysClr val="windowText" lastClr="000000">
                  <a:hueOff val="0"/>
                  <a:satOff val="0"/>
                  <a:lumOff val="0"/>
                  <a:alphaOff val="0"/>
                </a:sysClr>
              </a:solidFill>
              <a:latin typeface="Times New Roman" pitchFamily="18" charset="0"/>
              <a:ea typeface="+mn-ea"/>
              <a:cs typeface="Times New Roman" pitchFamily="18" charset="0"/>
            </a:rPr>
            <a:t>Smėlis</a:t>
          </a:r>
        </a:p>
      </dsp:txBody>
      <dsp:txXfrm>
        <a:off x="3132834" y="24955"/>
        <a:ext cx="874830" cy="874830"/>
      </dsp:txXfrm>
    </dsp:sp>
    <dsp:sp modelId="{4A2BC5B0-B24E-4A88-87E8-65E45718C219}">
      <dsp:nvSpPr>
        <dsp:cNvPr id="0" name=""/>
        <dsp:cNvSpPr/>
      </dsp:nvSpPr>
      <dsp:spPr>
        <a:xfrm>
          <a:off x="1074141" y="-446"/>
          <a:ext cx="3280967" cy="3280967"/>
        </a:xfrm>
        <a:prstGeom prst="circularArrow">
          <a:avLst>
            <a:gd name="adj1" fmla="val 5199"/>
            <a:gd name="adj2" fmla="val 335861"/>
            <a:gd name="adj3" fmla="val 21293455"/>
            <a:gd name="adj4" fmla="val 19766052"/>
            <a:gd name="adj5" fmla="val 6066"/>
          </a:avLst>
        </a:prstGeom>
        <a:solidFill>
          <a:srgbClr val="C0504D">
            <a:alpha val="9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12371CB-F887-49E2-8436-59C4D311676C}">
      <dsp:nvSpPr>
        <dsp:cNvPr id="0" name=""/>
        <dsp:cNvSpPr/>
      </dsp:nvSpPr>
      <dsp:spPr>
        <a:xfrm>
          <a:off x="3661639" y="1652450"/>
          <a:ext cx="874830" cy="874830"/>
        </a:xfrm>
        <a:prstGeom prst="rect">
          <a:avLst/>
        </a:prstGeom>
        <a:blipFill rotWithShape="0">
          <a:blip xmlns:r="http://schemas.openxmlformats.org/officeDocument/2006/relationships" r:embed="rId2"/>
          <a:tile tx="0" ty="0" sx="100000" sy="100000" flip="none" algn="tl"/>
        </a:blip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lt-LT" sz="1600" kern="1200">
              <a:solidFill>
                <a:sysClr val="windowText" lastClr="000000">
                  <a:hueOff val="0"/>
                  <a:satOff val="0"/>
                  <a:lumOff val="0"/>
                  <a:alphaOff val="0"/>
                </a:sysClr>
              </a:solidFill>
              <a:latin typeface="Times New Roman" pitchFamily="18" charset="0"/>
              <a:ea typeface="+mn-ea"/>
              <a:cs typeface="Times New Roman" pitchFamily="18" charset="0"/>
            </a:rPr>
            <a:t>Žvyras</a:t>
          </a:r>
        </a:p>
      </dsp:txBody>
      <dsp:txXfrm>
        <a:off x="3661639" y="1652450"/>
        <a:ext cx="874830" cy="874830"/>
      </dsp:txXfrm>
    </dsp:sp>
    <dsp:sp modelId="{FB293BA5-2A03-4E02-AA34-285E417E176C}">
      <dsp:nvSpPr>
        <dsp:cNvPr id="0" name=""/>
        <dsp:cNvSpPr/>
      </dsp:nvSpPr>
      <dsp:spPr>
        <a:xfrm>
          <a:off x="1073453" y="448"/>
          <a:ext cx="3280967" cy="3280967"/>
        </a:xfrm>
        <a:prstGeom prst="circularArrow">
          <a:avLst>
            <a:gd name="adj1" fmla="val 5199"/>
            <a:gd name="adj2" fmla="val 335861"/>
            <a:gd name="adj3" fmla="val 4013217"/>
            <a:gd name="adj4" fmla="val 2250564"/>
            <a:gd name="adj5" fmla="val 6066"/>
          </a:avLst>
        </a:prstGeom>
        <a:solidFill>
          <a:srgbClr val="C0504D">
            <a:alpha val="90000"/>
            <a:hueOff val="0"/>
            <a:satOff val="0"/>
            <a:lumOff val="0"/>
            <a:alphaOff val="-1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71382C0-EE13-406B-A113-1BED85809B6E}">
      <dsp:nvSpPr>
        <dsp:cNvPr id="0" name=""/>
        <dsp:cNvSpPr/>
      </dsp:nvSpPr>
      <dsp:spPr>
        <a:xfrm>
          <a:off x="2277209" y="2658944"/>
          <a:ext cx="874830" cy="874830"/>
        </a:xfrm>
        <a:prstGeom prst="rect">
          <a:avLst/>
        </a:prstGeom>
        <a:blipFill rotWithShape="0">
          <a:blip xmlns:r="http://schemas.openxmlformats.org/officeDocument/2006/relationships" r:embed="rId3"/>
          <a:tile tx="0" ty="0" sx="100000" sy="100000" flip="none" algn="tl"/>
        </a:blip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lt-LT" sz="1600" kern="1200">
              <a:solidFill>
                <a:sysClr val="windowText" lastClr="000000">
                  <a:hueOff val="0"/>
                  <a:satOff val="0"/>
                  <a:lumOff val="0"/>
                  <a:alphaOff val="0"/>
                </a:sysClr>
              </a:solidFill>
              <a:latin typeface="Times New Roman" pitchFamily="18" charset="0"/>
              <a:ea typeface="+mn-ea"/>
              <a:cs typeface="Times New Roman" pitchFamily="18" charset="0"/>
            </a:rPr>
            <a:t>Akmenys</a:t>
          </a:r>
        </a:p>
      </dsp:txBody>
      <dsp:txXfrm>
        <a:off x="2277209" y="2658944"/>
        <a:ext cx="874830" cy="874830"/>
      </dsp:txXfrm>
    </dsp:sp>
    <dsp:sp modelId="{760B3A6A-B708-4409-89C3-1232E9425448}">
      <dsp:nvSpPr>
        <dsp:cNvPr id="0" name=""/>
        <dsp:cNvSpPr/>
      </dsp:nvSpPr>
      <dsp:spPr>
        <a:xfrm>
          <a:off x="991011" y="-1"/>
          <a:ext cx="3280967" cy="3280967"/>
        </a:xfrm>
        <a:prstGeom prst="circularArrow">
          <a:avLst>
            <a:gd name="adj1" fmla="val 5199"/>
            <a:gd name="adj2" fmla="val 335861"/>
            <a:gd name="adj3" fmla="val 8161851"/>
            <a:gd name="adj4" fmla="val 6192707"/>
            <a:gd name="adj5" fmla="val 6066"/>
          </a:avLst>
        </a:prstGeom>
        <a:solidFill>
          <a:srgbClr val="C0504D">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906605A-36FC-484C-A94A-96A274997636}">
      <dsp:nvSpPr>
        <dsp:cNvPr id="0" name=""/>
        <dsp:cNvSpPr/>
      </dsp:nvSpPr>
      <dsp:spPr>
        <a:xfrm>
          <a:off x="818759" y="1640761"/>
          <a:ext cx="874830" cy="874830"/>
        </a:xfrm>
        <a:prstGeom prst="rect">
          <a:avLst/>
        </a:prstGeom>
        <a:blipFill rotWithShape="0">
          <a:blip xmlns:r="http://schemas.openxmlformats.org/officeDocument/2006/relationships" r:embed="rId4"/>
          <a:tile tx="0" ty="0" sx="100000" sy="100000" flip="none" algn="tl"/>
        </a:blipFill>
        <a:ln>
          <a:noFill/>
        </a:ln>
        <a:effectLst/>
      </dsp:spPr>
      <dsp:style>
        <a:lnRef idx="0">
          <a:scrgbClr r="0" g="0" b="0"/>
        </a:lnRef>
        <a:fillRef idx="0">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lt-LT" sz="1600" b="0" kern="1200">
              <a:solidFill>
                <a:sysClr val="windowText" lastClr="000000"/>
              </a:solidFill>
              <a:latin typeface="Times New Roman" pitchFamily="18" charset="0"/>
              <a:ea typeface="+mn-ea"/>
              <a:cs typeface="Times New Roman" pitchFamily="18" charset="0"/>
            </a:rPr>
            <a:t>Čiužinys</a:t>
          </a:r>
        </a:p>
      </dsp:txBody>
      <dsp:txXfrm>
        <a:off x="818759" y="1640761"/>
        <a:ext cx="874830" cy="874830"/>
      </dsp:txXfrm>
    </dsp:sp>
    <dsp:sp modelId="{6A581342-063C-4FB4-8076-698EF6A32F6D}">
      <dsp:nvSpPr>
        <dsp:cNvPr id="0" name=""/>
        <dsp:cNvSpPr/>
      </dsp:nvSpPr>
      <dsp:spPr>
        <a:xfrm>
          <a:off x="1002936" y="108653"/>
          <a:ext cx="3280967" cy="3280967"/>
        </a:xfrm>
        <a:prstGeom prst="circularArrow">
          <a:avLst>
            <a:gd name="adj1" fmla="val 5199"/>
            <a:gd name="adj2" fmla="val 335861"/>
            <a:gd name="adj3" fmla="val 12605862"/>
            <a:gd name="adj4" fmla="val 11056178"/>
            <a:gd name="adj5" fmla="val 6066"/>
          </a:avLst>
        </a:prstGeom>
        <a:solidFill>
          <a:srgbClr val="C0504D">
            <a:alpha val="90000"/>
            <a:hueOff val="0"/>
            <a:satOff val="0"/>
            <a:lumOff val="0"/>
            <a:alphaOff val="-3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EAFD541-4D05-48B3-91E0-4652B50B4647}">
      <dsp:nvSpPr>
        <dsp:cNvPr id="0" name=""/>
        <dsp:cNvSpPr/>
      </dsp:nvSpPr>
      <dsp:spPr>
        <a:xfrm>
          <a:off x="1421585" y="24955"/>
          <a:ext cx="874830" cy="874830"/>
        </a:xfrm>
        <a:prstGeom prst="rect">
          <a:avLst/>
        </a:prstGeom>
        <a:blipFill rotWithShape="0">
          <a:blip xmlns:r="http://schemas.openxmlformats.org/officeDocument/2006/relationships" r:embed="rId5"/>
          <a:tile tx="0" ty="0" sx="100000" sy="100000" flip="none" algn="tl"/>
        </a:blip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lt-LT" sz="2000" b="0" kern="1200">
            <a:solidFill>
              <a:sysClr val="windowText" lastClr="000000"/>
            </a:solidFill>
            <a:latin typeface="Calibri"/>
            <a:ea typeface="+mn-ea"/>
            <a:cs typeface="+mn-cs"/>
          </a:endParaRPr>
        </a:p>
      </dsp:txBody>
      <dsp:txXfrm>
        <a:off x="1421585" y="24955"/>
        <a:ext cx="874830" cy="874830"/>
      </dsp:txXfrm>
    </dsp:sp>
    <dsp:sp modelId="{A07FCFB8-EA49-4478-9F6A-E0D2D0B90FC0}">
      <dsp:nvSpPr>
        <dsp:cNvPr id="0" name=""/>
        <dsp:cNvSpPr/>
      </dsp:nvSpPr>
      <dsp:spPr>
        <a:xfrm>
          <a:off x="1074141" y="-446"/>
          <a:ext cx="3280967" cy="3280967"/>
        </a:xfrm>
        <a:prstGeom prst="circularArrow">
          <a:avLst>
            <a:gd name="adj1" fmla="val 5199"/>
            <a:gd name="adj2" fmla="val 335861"/>
            <a:gd name="adj3" fmla="val 16865907"/>
            <a:gd name="adj4" fmla="val 15198232"/>
            <a:gd name="adj5" fmla="val 6066"/>
          </a:avLst>
        </a:prstGeom>
        <a:solidFill>
          <a:srgbClr val="C0504D">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8148CA-1D77-490C-BC34-9B266DBA280D}">
      <dsp:nvSpPr>
        <dsp:cNvPr id="0" name=""/>
        <dsp:cNvSpPr/>
      </dsp:nvSpPr>
      <dsp:spPr>
        <a:xfrm>
          <a:off x="126584" y="648925"/>
          <a:ext cx="1169214" cy="606632"/>
        </a:xfrm>
        <a:prstGeom prst="homePlate">
          <a:avLst/>
        </a:prstGeom>
        <a:blipFill rotWithShape="0">
          <a:blip xmlns:r="http://schemas.openxmlformats.org/officeDocument/2006/relationships" r:embed="rId1"/>
          <a:tile tx="0" ty="0" sx="100000" sy="100000" flip="none" algn="tl"/>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26670" bIns="53340" numCol="1" spcCol="1270" anchor="ctr" anchorCtr="0">
          <a:noAutofit/>
        </a:bodyPr>
        <a:lstStyle/>
        <a:p>
          <a:pPr lvl="0" algn="ctr" defTabSz="889000">
            <a:lnSpc>
              <a:spcPct val="90000"/>
            </a:lnSpc>
            <a:spcBef>
              <a:spcPct val="0"/>
            </a:spcBef>
            <a:spcAft>
              <a:spcPct val="35000"/>
            </a:spcAft>
          </a:pPr>
          <a:r>
            <a:rPr lang="lt-LT" sz="2000" kern="1200">
              <a:solidFill>
                <a:sysClr val="window" lastClr="FFFFFF"/>
              </a:solidFill>
              <a:latin typeface="Times New Roman" pitchFamily="18" charset="0"/>
              <a:ea typeface="+mn-ea"/>
              <a:cs typeface="Times New Roman" pitchFamily="18" charset="0"/>
            </a:rPr>
            <a:t>žolė</a:t>
          </a:r>
        </a:p>
      </dsp:txBody>
      <dsp:txXfrm>
        <a:off x="126584" y="648925"/>
        <a:ext cx="1017556" cy="606632"/>
      </dsp:txXfrm>
    </dsp:sp>
    <dsp:sp modelId="{D6E279FA-302F-41A3-A738-C9A3F053EBF4}">
      <dsp:nvSpPr>
        <dsp:cNvPr id="0" name=""/>
        <dsp:cNvSpPr/>
      </dsp:nvSpPr>
      <dsp:spPr>
        <a:xfrm>
          <a:off x="1007136" y="649183"/>
          <a:ext cx="1950788" cy="606632"/>
        </a:xfrm>
        <a:prstGeom prst="chevron">
          <a:avLst/>
        </a:prstGeom>
        <a:blipFill rotWithShape="0">
          <a:blip xmlns:r="http://schemas.openxmlformats.org/officeDocument/2006/relationships" r:embed="rId2"/>
          <a:tile tx="0" ty="0" sx="100000" sy="100000" flip="none" algn="tl"/>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48006" rIns="24003" bIns="48006" numCol="1" spcCol="1270" anchor="ctr" anchorCtr="0">
          <a:noAutofit/>
        </a:bodyPr>
        <a:lstStyle/>
        <a:p>
          <a:pPr lvl="0" algn="ctr" defTabSz="800100">
            <a:lnSpc>
              <a:spcPct val="90000"/>
            </a:lnSpc>
            <a:spcBef>
              <a:spcPct val="0"/>
            </a:spcBef>
            <a:spcAft>
              <a:spcPct val="35000"/>
            </a:spcAft>
          </a:pPr>
          <a:r>
            <a:rPr lang="lt-LT" sz="1800" kern="1200">
              <a:solidFill>
                <a:sysClr val="window" lastClr="FFFFFF"/>
              </a:solidFill>
              <a:latin typeface="Times New Roman" pitchFamily="18" charset="0"/>
              <a:ea typeface="+mn-ea"/>
              <a:cs typeface="Times New Roman" pitchFamily="18" charset="0"/>
            </a:rPr>
            <a:t>smėlis</a:t>
          </a:r>
        </a:p>
      </dsp:txBody>
      <dsp:txXfrm>
        <a:off x="1310452" y="649183"/>
        <a:ext cx="1344156" cy="606632"/>
      </dsp:txXfrm>
    </dsp:sp>
    <dsp:sp modelId="{0BF68652-8FA0-4FF0-BF53-D15DD19731F2}">
      <dsp:nvSpPr>
        <dsp:cNvPr id="0" name=""/>
        <dsp:cNvSpPr/>
      </dsp:nvSpPr>
      <dsp:spPr>
        <a:xfrm>
          <a:off x="2687728" y="650772"/>
          <a:ext cx="1629289" cy="616416"/>
        </a:xfrm>
        <a:prstGeom prst="chevron">
          <a:avLst/>
        </a:prstGeom>
        <a:blipFill rotWithShape="0">
          <a:blip xmlns:r="http://schemas.openxmlformats.org/officeDocument/2006/relationships" r:embed="rId3"/>
          <a:tile tx="0" ty="0" sx="100000" sy="100000" flip="none" algn="tl"/>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48006" rIns="24003" bIns="48006" numCol="1" spcCol="1270" anchor="ctr" anchorCtr="0">
          <a:noAutofit/>
        </a:bodyPr>
        <a:lstStyle/>
        <a:p>
          <a:pPr lvl="0" algn="ctr" defTabSz="800100">
            <a:lnSpc>
              <a:spcPct val="90000"/>
            </a:lnSpc>
            <a:spcBef>
              <a:spcPct val="0"/>
            </a:spcBef>
            <a:spcAft>
              <a:spcPct val="35000"/>
            </a:spcAft>
          </a:pPr>
          <a:r>
            <a:rPr lang="lt-LT" sz="1800" kern="1200">
              <a:solidFill>
                <a:sysClr val="window" lastClr="FFFFFF"/>
              </a:solidFill>
              <a:latin typeface="Times New Roman" pitchFamily="18" charset="0"/>
              <a:ea typeface="+mn-ea"/>
              <a:cs typeface="Times New Roman" pitchFamily="18" charset="0"/>
            </a:rPr>
            <a:t>asfaltuota danga</a:t>
          </a:r>
        </a:p>
      </dsp:txBody>
      <dsp:txXfrm>
        <a:off x="2995936" y="650772"/>
        <a:ext cx="1012873" cy="616416"/>
      </dsp:txXfrm>
    </dsp:sp>
    <dsp:sp modelId="{5EA6AB7A-3916-4AA6-9282-51046929F959}">
      <dsp:nvSpPr>
        <dsp:cNvPr id="0" name=""/>
        <dsp:cNvSpPr/>
      </dsp:nvSpPr>
      <dsp:spPr>
        <a:xfrm>
          <a:off x="4067285" y="649183"/>
          <a:ext cx="1703174" cy="606632"/>
        </a:xfrm>
        <a:prstGeom prst="chevron">
          <a:avLst/>
        </a:prstGeom>
        <a:blipFill rotWithShape="0">
          <a:blip xmlns:r="http://schemas.openxmlformats.org/officeDocument/2006/relationships" r:embed="rId4"/>
          <a:tile tx="0" ty="0" sx="100000" sy="100000" flip="none" algn="tl"/>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48006" rIns="24003" bIns="48006" numCol="1" spcCol="1270" anchor="ctr" anchorCtr="0">
          <a:noAutofit/>
        </a:bodyPr>
        <a:lstStyle/>
        <a:p>
          <a:pPr lvl="0" algn="ctr" defTabSz="800100">
            <a:lnSpc>
              <a:spcPct val="90000"/>
            </a:lnSpc>
            <a:spcBef>
              <a:spcPct val="0"/>
            </a:spcBef>
            <a:spcAft>
              <a:spcPct val="35000"/>
            </a:spcAft>
          </a:pPr>
          <a:r>
            <a:rPr lang="lt-LT" sz="1800" kern="1200">
              <a:solidFill>
                <a:sysClr val="window" lastClr="FFFFFF"/>
              </a:solidFill>
              <a:latin typeface="Times New Roman" pitchFamily="18" charset="0"/>
              <a:ea typeface="+mn-ea"/>
              <a:cs typeface="Times New Roman" pitchFamily="18" charset="0"/>
            </a:rPr>
            <a:t>akmenys</a:t>
          </a:r>
        </a:p>
      </dsp:txBody>
      <dsp:txXfrm>
        <a:off x="4370601" y="649183"/>
        <a:ext cx="1096542" cy="606632"/>
      </dsp:txXfrm>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2107</Words>
  <Characters>1202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Bernotienė</dc:creator>
  <cp:lastModifiedBy>Renata Bernotienė</cp:lastModifiedBy>
  <cp:revision>80</cp:revision>
  <dcterms:created xsi:type="dcterms:W3CDTF">2013-02-08T11:52:00Z</dcterms:created>
  <dcterms:modified xsi:type="dcterms:W3CDTF">2013-02-11T11:14:00Z</dcterms:modified>
</cp:coreProperties>
</file>